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A7ACC" w14:textId="77777777" w:rsidR="002C0FCE" w:rsidRPr="0032110A" w:rsidRDefault="002C0FCE" w:rsidP="002C0FCE">
      <w:pPr>
        <w:pStyle w:val="Cmsor10"/>
        <w:keepNext/>
        <w:keepLines/>
        <w:shd w:val="clear" w:color="auto" w:fill="auto"/>
        <w:spacing w:after="0" w:line="240" w:lineRule="auto"/>
        <w:ind w:left="2580"/>
        <w:rPr>
          <w:sz w:val="28"/>
          <w:szCs w:val="28"/>
          <w:u w:val="single"/>
        </w:rPr>
      </w:pPr>
      <w:bookmarkStart w:id="0" w:name="bookmark0"/>
      <w:r w:rsidRPr="0032110A">
        <w:rPr>
          <w:sz w:val="28"/>
          <w:szCs w:val="28"/>
          <w:u w:val="single"/>
        </w:rPr>
        <w:t>Kriptovaluta adásvételi szerződés</w:t>
      </w:r>
    </w:p>
    <w:p w14:paraId="38A5C12C" w14:textId="77777777" w:rsidR="002C0FCE" w:rsidRPr="0032110A" w:rsidRDefault="002C0FCE" w:rsidP="002C0FCE">
      <w:pPr>
        <w:pStyle w:val="Szvegtrzs1"/>
        <w:shd w:val="clear" w:color="auto" w:fill="auto"/>
        <w:spacing w:before="0" w:after="0" w:line="240" w:lineRule="auto"/>
        <w:ind w:left="720"/>
        <w:rPr>
          <w:sz w:val="24"/>
          <w:szCs w:val="24"/>
        </w:rPr>
      </w:pPr>
    </w:p>
    <w:p w14:paraId="49F07F63" w14:textId="77777777" w:rsidR="002C0FCE" w:rsidRPr="0032110A" w:rsidRDefault="002C0FCE" w:rsidP="002C0FCE">
      <w:pPr>
        <w:pStyle w:val="Szvegtrzs1"/>
        <w:shd w:val="clear" w:color="auto" w:fill="auto"/>
        <w:spacing w:before="0" w:after="0" w:line="240" w:lineRule="auto"/>
        <w:ind w:left="720"/>
        <w:rPr>
          <w:sz w:val="24"/>
          <w:szCs w:val="24"/>
        </w:rPr>
      </w:pPr>
    </w:p>
    <w:p w14:paraId="2A53E0F8" w14:textId="77777777" w:rsidR="002C0FCE" w:rsidRPr="0032110A" w:rsidRDefault="002C0FCE" w:rsidP="002C0FCE">
      <w:pPr>
        <w:pStyle w:val="Szvegtrzs1"/>
        <w:shd w:val="clear" w:color="auto" w:fill="auto"/>
        <w:spacing w:before="0" w:after="0" w:line="240" w:lineRule="auto"/>
        <w:ind w:left="720"/>
        <w:rPr>
          <w:sz w:val="24"/>
          <w:szCs w:val="24"/>
        </w:rPr>
      </w:pPr>
      <w:r w:rsidRPr="0032110A">
        <w:rPr>
          <w:sz w:val="24"/>
          <w:szCs w:val="24"/>
        </w:rPr>
        <w:t>egyrészről</w:t>
      </w:r>
    </w:p>
    <w:p w14:paraId="6EEA4210" w14:textId="77777777" w:rsidR="002C0FCE" w:rsidRPr="0032110A" w:rsidRDefault="002C0FCE" w:rsidP="002C0FCE">
      <w:pPr>
        <w:pStyle w:val="Szvegtrzs1"/>
        <w:shd w:val="clear" w:color="auto" w:fill="auto"/>
        <w:spacing w:before="0" w:after="0" w:line="240" w:lineRule="auto"/>
        <w:ind w:left="20" w:right="20" w:firstLine="0"/>
        <w:rPr>
          <w:b/>
          <w:sz w:val="24"/>
          <w:szCs w:val="24"/>
        </w:rPr>
      </w:pPr>
    </w:p>
    <w:p w14:paraId="2BF553F4" w14:textId="77777777" w:rsidR="002C0FCE" w:rsidRPr="0032110A" w:rsidRDefault="002C0FCE" w:rsidP="002C0FCE">
      <w:pPr>
        <w:pStyle w:val="Szvegtrzs1"/>
        <w:shd w:val="clear" w:color="auto" w:fill="auto"/>
        <w:spacing w:before="0" w:after="0" w:line="240" w:lineRule="auto"/>
        <w:ind w:left="20" w:right="20" w:firstLine="0"/>
        <w:rPr>
          <w:sz w:val="24"/>
          <w:szCs w:val="24"/>
        </w:rPr>
      </w:pPr>
      <w:r w:rsidRPr="0032110A">
        <w:rPr>
          <w:sz w:val="24"/>
          <w:szCs w:val="24"/>
        </w:rPr>
        <w:t>…………</w:t>
      </w:r>
      <w:proofErr w:type="gramStart"/>
      <w:r w:rsidRPr="0032110A">
        <w:rPr>
          <w:sz w:val="24"/>
          <w:szCs w:val="24"/>
        </w:rPr>
        <w:t>…….</w:t>
      </w:r>
      <w:proofErr w:type="gramEnd"/>
      <w:r w:rsidRPr="0032110A">
        <w:rPr>
          <w:sz w:val="24"/>
          <w:szCs w:val="24"/>
        </w:rPr>
        <w:t>.,</w:t>
      </w:r>
      <w:r w:rsidRPr="0032110A">
        <w:rPr>
          <w:b/>
          <w:sz w:val="24"/>
          <w:szCs w:val="24"/>
        </w:rPr>
        <w:t xml:space="preserve"> </w:t>
      </w:r>
      <w:r w:rsidRPr="0032110A">
        <w:rPr>
          <w:rStyle w:val="SzvegtrzsFlkvr"/>
          <w:sz w:val="24"/>
          <w:szCs w:val="24"/>
        </w:rPr>
        <w:t>mint Eladó</w:t>
      </w:r>
    </w:p>
    <w:p w14:paraId="7DA28018" w14:textId="77777777" w:rsidR="002C0FCE" w:rsidRPr="0032110A" w:rsidRDefault="002C0FCE" w:rsidP="002C0FCE">
      <w:pPr>
        <w:pStyle w:val="Szvegtrzs1"/>
        <w:shd w:val="clear" w:color="auto" w:fill="auto"/>
        <w:spacing w:before="0" w:after="0" w:line="240" w:lineRule="auto"/>
        <w:ind w:left="720"/>
        <w:rPr>
          <w:sz w:val="24"/>
          <w:szCs w:val="24"/>
        </w:rPr>
      </w:pPr>
    </w:p>
    <w:p w14:paraId="5E190B5C" w14:textId="77777777" w:rsidR="002C0FCE" w:rsidRPr="0032110A" w:rsidRDefault="002C0FCE" w:rsidP="002C0FCE">
      <w:pPr>
        <w:pStyle w:val="Szvegtrzs1"/>
        <w:shd w:val="clear" w:color="auto" w:fill="auto"/>
        <w:spacing w:before="0" w:after="0" w:line="240" w:lineRule="auto"/>
        <w:ind w:left="720"/>
        <w:rPr>
          <w:sz w:val="24"/>
          <w:szCs w:val="24"/>
        </w:rPr>
      </w:pPr>
      <w:r w:rsidRPr="0032110A">
        <w:rPr>
          <w:sz w:val="24"/>
          <w:szCs w:val="24"/>
        </w:rPr>
        <w:t>másrészről …………</w:t>
      </w:r>
      <w:proofErr w:type="gramStart"/>
      <w:r w:rsidRPr="0032110A">
        <w:rPr>
          <w:sz w:val="24"/>
          <w:szCs w:val="24"/>
        </w:rPr>
        <w:t>…….</w:t>
      </w:r>
      <w:proofErr w:type="gramEnd"/>
      <w:r w:rsidRPr="0032110A">
        <w:rPr>
          <w:sz w:val="24"/>
          <w:szCs w:val="24"/>
        </w:rPr>
        <w:t>.</w:t>
      </w:r>
      <w:r w:rsidRPr="0032110A">
        <w:rPr>
          <w:b/>
          <w:sz w:val="24"/>
          <w:szCs w:val="24"/>
        </w:rPr>
        <w:t xml:space="preserve"> </w:t>
      </w:r>
      <w:r w:rsidRPr="0032110A">
        <w:rPr>
          <w:sz w:val="24"/>
          <w:szCs w:val="24"/>
        </w:rPr>
        <w:t>a továbbiakban:</w:t>
      </w:r>
      <w:r w:rsidRPr="0032110A">
        <w:rPr>
          <w:rStyle w:val="SzvegtrzsFlkvr"/>
          <w:sz w:val="24"/>
          <w:szCs w:val="24"/>
        </w:rPr>
        <w:t xml:space="preserve"> mint Vevő</w:t>
      </w:r>
    </w:p>
    <w:p w14:paraId="01D59EF8" w14:textId="77777777" w:rsidR="002C0FCE" w:rsidRPr="0032110A" w:rsidRDefault="002C0FCE" w:rsidP="002C0FCE">
      <w:pPr>
        <w:pStyle w:val="Szvegtrzs1"/>
        <w:shd w:val="clear" w:color="auto" w:fill="auto"/>
        <w:spacing w:before="0" w:after="0" w:line="240" w:lineRule="auto"/>
        <w:ind w:left="720"/>
        <w:rPr>
          <w:sz w:val="24"/>
          <w:szCs w:val="24"/>
        </w:rPr>
      </w:pPr>
    </w:p>
    <w:p w14:paraId="7B403BB3" w14:textId="77777777" w:rsidR="002C0FCE" w:rsidRPr="0032110A" w:rsidRDefault="002C0FCE" w:rsidP="002C0FCE">
      <w:pPr>
        <w:pStyle w:val="Szvegtrzs1"/>
        <w:shd w:val="clear" w:color="auto" w:fill="auto"/>
        <w:spacing w:before="0" w:after="0" w:line="240" w:lineRule="auto"/>
        <w:ind w:left="720"/>
        <w:rPr>
          <w:sz w:val="24"/>
          <w:szCs w:val="24"/>
        </w:rPr>
      </w:pPr>
      <w:r w:rsidRPr="0032110A">
        <w:rPr>
          <w:sz w:val="24"/>
          <w:szCs w:val="24"/>
        </w:rPr>
        <w:t>(a továbbiakban együttesen:</w:t>
      </w:r>
      <w:r w:rsidRPr="0032110A">
        <w:rPr>
          <w:rStyle w:val="SzvegtrzsFlkvr"/>
          <w:sz w:val="24"/>
          <w:szCs w:val="24"/>
        </w:rPr>
        <w:t xml:space="preserve"> Felek)</w:t>
      </w:r>
      <w:r w:rsidRPr="0032110A">
        <w:rPr>
          <w:sz w:val="24"/>
          <w:szCs w:val="24"/>
        </w:rPr>
        <w:t xml:space="preserve"> között alulírott helyen és napon az alábbi feltételek szerint:</w:t>
      </w:r>
    </w:p>
    <w:p w14:paraId="6A3F374A" w14:textId="77777777" w:rsidR="002C0FCE" w:rsidRPr="0032110A" w:rsidRDefault="002C0FCE" w:rsidP="002C0FCE">
      <w:pPr>
        <w:pStyle w:val="Szvegtrzs1"/>
        <w:shd w:val="clear" w:color="auto" w:fill="auto"/>
        <w:spacing w:before="0" w:after="0" w:line="240" w:lineRule="auto"/>
        <w:ind w:left="720"/>
        <w:rPr>
          <w:sz w:val="24"/>
          <w:szCs w:val="24"/>
        </w:rPr>
      </w:pPr>
    </w:p>
    <w:p w14:paraId="16390CFE" w14:textId="77777777" w:rsidR="002C0FCE" w:rsidRPr="00944B6F" w:rsidRDefault="002C0FCE" w:rsidP="002C0FCE">
      <w:pPr>
        <w:pStyle w:val="Szvegtrzs1"/>
        <w:shd w:val="clear" w:color="auto" w:fill="auto"/>
        <w:tabs>
          <w:tab w:val="left" w:pos="682"/>
        </w:tabs>
        <w:spacing w:before="0" w:after="0" w:line="240" w:lineRule="auto"/>
        <w:ind w:right="1940" w:firstLine="0"/>
        <w:jc w:val="left"/>
        <w:rPr>
          <w:sz w:val="24"/>
          <w:szCs w:val="24"/>
        </w:rPr>
      </w:pPr>
      <w:r w:rsidRPr="0032110A">
        <w:rPr>
          <w:sz w:val="24"/>
          <w:szCs w:val="24"/>
        </w:rPr>
        <w:t xml:space="preserve">1./ Az Eladó eladja, </w:t>
      </w:r>
      <w:r w:rsidRPr="00944B6F">
        <w:rPr>
          <w:sz w:val="24"/>
          <w:szCs w:val="24"/>
        </w:rPr>
        <w:t xml:space="preserve">a Vevő megveszi az alább részletezett </w:t>
      </w:r>
      <w:proofErr w:type="spellStart"/>
      <w:r w:rsidRPr="00944B6F">
        <w:rPr>
          <w:sz w:val="24"/>
          <w:szCs w:val="24"/>
        </w:rPr>
        <w:t>kriptovalutát</w:t>
      </w:r>
      <w:proofErr w:type="spellEnd"/>
      <w:r w:rsidRPr="00944B6F">
        <w:rPr>
          <w:sz w:val="24"/>
          <w:szCs w:val="24"/>
        </w:rPr>
        <w:t xml:space="preserve">. </w:t>
      </w:r>
    </w:p>
    <w:p w14:paraId="25B43076" w14:textId="59A12A4E" w:rsidR="002C0FCE" w:rsidRPr="00944B6F" w:rsidRDefault="002C0FCE" w:rsidP="002C0FCE">
      <w:pPr>
        <w:pStyle w:val="Szvegtrzs1"/>
        <w:shd w:val="clear" w:color="auto" w:fill="auto"/>
        <w:tabs>
          <w:tab w:val="left" w:pos="682"/>
          <w:tab w:val="left" w:pos="2835"/>
        </w:tabs>
        <w:spacing w:before="0" w:after="0" w:line="240" w:lineRule="auto"/>
        <w:ind w:left="720" w:right="1940" w:firstLine="0"/>
        <w:jc w:val="left"/>
        <w:rPr>
          <w:sz w:val="24"/>
          <w:szCs w:val="24"/>
        </w:rPr>
      </w:pPr>
      <w:r w:rsidRPr="00944B6F">
        <w:rPr>
          <w:sz w:val="24"/>
          <w:szCs w:val="24"/>
        </w:rPr>
        <w:t xml:space="preserve">Kriptovaluta neve: </w:t>
      </w:r>
      <w:r w:rsidR="00F52AE6">
        <w:rPr>
          <w:sz w:val="24"/>
          <w:szCs w:val="24"/>
        </w:rPr>
        <w:t>BlockNoteX</w:t>
      </w:r>
    </w:p>
    <w:p w14:paraId="0CB3DD96" w14:textId="77777777" w:rsidR="002C0FCE" w:rsidRPr="00944B6F" w:rsidRDefault="002C0FCE" w:rsidP="002C0FCE">
      <w:pPr>
        <w:pStyle w:val="Szvegtrzs1"/>
        <w:shd w:val="clear" w:color="auto" w:fill="auto"/>
        <w:spacing w:before="0" w:after="0" w:line="240" w:lineRule="auto"/>
        <w:ind w:left="720" w:right="-1" w:firstLine="0"/>
        <w:jc w:val="left"/>
        <w:rPr>
          <w:sz w:val="24"/>
          <w:szCs w:val="24"/>
        </w:rPr>
      </w:pPr>
      <w:r w:rsidRPr="00944B6F">
        <w:rPr>
          <w:sz w:val="24"/>
          <w:szCs w:val="24"/>
        </w:rPr>
        <w:t>Darabszáma: …………</w:t>
      </w:r>
      <w:proofErr w:type="gramStart"/>
      <w:r w:rsidRPr="00944B6F">
        <w:rPr>
          <w:sz w:val="24"/>
          <w:szCs w:val="24"/>
        </w:rPr>
        <w:t>…….</w:t>
      </w:r>
      <w:proofErr w:type="gramEnd"/>
      <w:r w:rsidRPr="00944B6F">
        <w:rPr>
          <w:sz w:val="24"/>
          <w:szCs w:val="24"/>
        </w:rPr>
        <w:t xml:space="preserve">. </w:t>
      </w:r>
    </w:p>
    <w:p w14:paraId="6B48783D" w14:textId="77777777" w:rsidR="002C0FCE" w:rsidRPr="0032110A" w:rsidRDefault="002C0FCE" w:rsidP="002C0FCE">
      <w:pPr>
        <w:pStyle w:val="Szvegtrzs1"/>
        <w:shd w:val="clear" w:color="auto" w:fill="auto"/>
        <w:spacing w:before="0" w:after="0" w:line="240" w:lineRule="auto"/>
        <w:ind w:left="720" w:right="-1" w:firstLine="0"/>
        <w:jc w:val="left"/>
        <w:rPr>
          <w:sz w:val="24"/>
          <w:szCs w:val="24"/>
          <w:highlight w:val="yellow"/>
        </w:rPr>
      </w:pPr>
      <w:r w:rsidRPr="0032110A">
        <w:rPr>
          <w:sz w:val="24"/>
          <w:szCs w:val="24"/>
        </w:rPr>
        <w:t>Összes ellenértéke: …………</w:t>
      </w:r>
      <w:proofErr w:type="gramStart"/>
      <w:r w:rsidRPr="0032110A">
        <w:rPr>
          <w:sz w:val="24"/>
          <w:szCs w:val="24"/>
        </w:rPr>
        <w:t>…….</w:t>
      </w:r>
      <w:proofErr w:type="gramEnd"/>
      <w:r w:rsidRPr="0032110A">
        <w:rPr>
          <w:sz w:val="24"/>
          <w:szCs w:val="24"/>
        </w:rPr>
        <w:t>. EUR</w:t>
      </w:r>
    </w:p>
    <w:p w14:paraId="5639B791" w14:textId="77777777" w:rsidR="002C0FCE" w:rsidRPr="0032110A" w:rsidRDefault="002C0FCE" w:rsidP="002C0FCE">
      <w:pPr>
        <w:pStyle w:val="Szvegtrzs1"/>
        <w:shd w:val="clear" w:color="auto" w:fill="auto"/>
        <w:spacing w:before="0" w:after="0" w:line="240" w:lineRule="auto"/>
        <w:ind w:left="720" w:right="-1" w:firstLine="0"/>
        <w:jc w:val="left"/>
        <w:rPr>
          <w:sz w:val="24"/>
          <w:szCs w:val="24"/>
          <w:highlight w:val="yellow"/>
        </w:rPr>
      </w:pPr>
      <w:r w:rsidRPr="0032110A">
        <w:rPr>
          <w:sz w:val="24"/>
          <w:szCs w:val="24"/>
        </w:rPr>
        <w:t>Adásvétel átlagára / darab: …………</w:t>
      </w:r>
      <w:proofErr w:type="gramStart"/>
      <w:r w:rsidRPr="0032110A">
        <w:rPr>
          <w:sz w:val="24"/>
          <w:szCs w:val="24"/>
        </w:rPr>
        <w:t>…….</w:t>
      </w:r>
      <w:proofErr w:type="gramEnd"/>
      <w:r w:rsidRPr="0032110A">
        <w:rPr>
          <w:sz w:val="24"/>
          <w:szCs w:val="24"/>
        </w:rPr>
        <w:t>. EUR</w:t>
      </w:r>
    </w:p>
    <w:p w14:paraId="7F4415CE" w14:textId="77777777" w:rsidR="002C0FCE" w:rsidRPr="0032110A" w:rsidRDefault="002C0FCE" w:rsidP="002C0FCE">
      <w:pPr>
        <w:pStyle w:val="Szvegtrzs1"/>
        <w:shd w:val="clear" w:color="auto" w:fill="auto"/>
        <w:tabs>
          <w:tab w:val="left" w:pos="706"/>
        </w:tabs>
        <w:spacing w:before="0" w:after="0" w:line="240" w:lineRule="auto"/>
        <w:ind w:right="20" w:firstLine="0"/>
        <w:rPr>
          <w:sz w:val="24"/>
          <w:szCs w:val="24"/>
        </w:rPr>
      </w:pPr>
    </w:p>
    <w:p w14:paraId="720581C2" w14:textId="77777777" w:rsidR="002C0FCE" w:rsidRPr="0032110A" w:rsidRDefault="002C0FCE" w:rsidP="002C0FCE">
      <w:pPr>
        <w:pStyle w:val="Szvegtrzs1"/>
        <w:shd w:val="clear" w:color="auto" w:fill="auto"/>
        <w:tabs>
          <w:tab w:val="left" w:pos="706"/>
        </w:tabs>
        <w:spacing w:before="0" w:after="0" w:line="240" w:lineRule="auto"/>
        <w:ind w:right="20" w:firstLine="0"/>
        <w:rPr>
          <w:sz w:val="24"/>
          <w:szCs w:val="24"/>
        </w:rPr>
      </w:pPr>
      <w:r w:rsidRPr="0032110A">
        <w:rPr>
          <w:sz w:val="24"/>
          <w:szCs w:val="24"/>
        </w:rPr>
        <w:t xml:space="preserve">Az adásvétel tárgyát képezi a fenti vételárban foglaltan továbbá befektetési arany (a továbbiakban Arany). </w:t>
      </w:r>
    </w:p>
    <w:p w14:paraId="584FEE7B" w14:textId="77777777" w:rsidR="002C0FCE" w:rsidRPr="0032110A" w:rsidRDefault="002C0FCE" w:rsidP="002C0FCE">
      <w:pPr>
        <w:pStyle w:val="Szvegtrzs1"/>
        <w:shd w:val="clear" w:color="auto" w:fill="auto"/>
        <w:tabs>
          <w:tab w:val="left" w:pos="706"/>
        </w:tabs>
        <w:spacing w:before="0" w:after="0" w:line="240" w:lineRule="auto"/>
        <w:ind w:right="20" w:firstLine="0"/>
        <w:rPr>
          <w:sz w:val="24"/>
          <w:szCs w:val="24"/>
        </w:rPr>
      </w:pPr>
    </w:p>
    <w:p w14:paraId="0D7CBA08" w14:textId="77777777" w:rsidR="002C0FCE" w:rsidRPr="0032110A" w:rsidRDefault="002C0FCE" w:rsidP="002C0FCE">
      <w:pPr>
        <w:pStyle w:val="Szvegtrzs1"/>
        <w:shd w:val="clear" w:color="auto" w:fill="auto"/>
        <w:tabs>
          <w:tab w:val="left" w:pos="706"/>
        </w:tabs>
        <w:spacing w:before="0" w:after="0" w:line="240" w:lineRule="auto"/>
        <w:ind w:right="20" w:firstLine="0"/>
        <w:rPr>
          <w:sz w:val="24"/>
          <w:szCs w:val="24"/>
        </w:rPr>
      </w:pPr>
      <w:r w:rsidRPr="0032110A">
        <w:rPr>
          <w:sz w:val="24"/>
          <w:szCs w:val="24"/>
        </w:rPr>
        <w:t>2./ Az Eladó szavatol az adásvétel tárgyát képező kriptovaluta per-, teher-, és igénymentességéért, valamint kijelenti, hogy ő a kriptovaluta kizárólagos tulajdonosa.</w:t>
      </w:r>
    </w:p>
    <w:p w14:paraId="04F9741D" w14:textId="77777777" w:rsidR="002C0FCE" w:rsidRPr="0032110A" w:rsidRDefault="002C0FCE" w:rsidP="002C0FCE">
      <w:pPr>
        <w:pStyle w:val="Szvegtrzs1"/>
        <w:shd w:val="clear" w:color="auto" w:fill="auto"/>
        <w:tabs>
          <w:tab w:val="left" w:pos="721"/>
        </w:tabs>
        <w:spacing w:before="0" w:after="0" w:line="240" w:lineRule="auto"/>
        <w:ind w:right="20" w:firstLine="0"/>
        <w:rPr>
          <w:sz w:val="24"/>
          <w:szCs w:val="24"/>
        </w:rPr>
      </w:pPr>
    </w:p>
    <w:p w14:paraId="70E840A4" w14:textId="77777777" w:rsidR="002C0FCE" w:rsidRPr="0032110A" w:rsidRDefault="002C0FCE" w:rsidP="002C0FCE">
      <w:pPr>
        <w:pStyle w:val="Szvegtrzs1"/>
        <w:shd w:val="clear" w:color="auto" w:fill="auto"/>
        <w:tabs>
          <w:tab w:val="left" w:pos="721"/>
        </w:tabs>
        <w:spacing w:before="0" w:after="0" w:line="240" w:lineRule="auto"/>
        <w:ind w:right="20" w:firstLine="0"/>
        <w:rPr>
          <w:sz w:val="24"/>
          <w:szCs w:val="24"/>
        </w:rPr>
      </w:pPr>
      <w:r w:rsidRPr="0032110A">
        <w:rPr>
          <w:sz w:val="24"/>
          <w:szCs w:val="24"/>
        </w:rPr>
        <w:t>3./ Az esetleges veszteségekért az Eladót nem terheli felelősség, ebben való osztozásra nem kötelezhető.</w:t>
      </w:r>
    </w:p>
    <w:p w14:paraId="1904D80E" w14:textId="77777777" w:rsidR="002C0FCE" w:rsidRPr="0032110A" w:rsidRDefault="002C0FCE" w:rsidP="002C0FCE">
      <w:pPr>
        <w:pStyle w:val="Szvegtrzs1"/>
        <w:shd w:val="clear" w:color="auto" w:fill="auto"/>
        <w:spacing w:before="0" w:after="0" w:line="240" w:lineRule="auto"/>
        <w:ind w:firstLine="0"/>
        <w:rPr>
          <w:sz w:val="24"/>
          <w:szCs w:val="24"/>
        </w:rPr>
      </w:pPr>
    </w:p>
    <w:p w14:paraId="69E149F4" w14:textId="34008D9E" w:rsidR="002C0FCE" w:rsidRPr="0032110A" w:rsidRDefault="002C0FCE" w:rsidP="002C0FCE">
      <w:pPr>
        <w:pStyle w:val="Szvegtrzs1"/>
        <w:shd w:val="clear" w:color="auto" w:fill="auto"/>
        <w:spacing w:before="0" w:after="0" w:line="240" w:lineRule="auto"/>
        <w:ind w:firstLine="0"/>
        <w:rPr>
          <w:b/>
          <w:i/>
          <w:sz w:val="24"/>
          <w:szCs w:val="24"/>
          <w:lang w:val="en-US"/>
        </w:rPr>
      </w:pPr>
      <w:r w:rsidRPr="0032110A">
        <w:rPr>
          <w:sz w:val="24"/>
          <w:szCs w:val="24"/>
        </w:rPr>
        <w:t xml:space="preserve">4./ Vevő kijelenti, hogy cselekvőképes és szerződéskötési képessége semmilyen módon nem korlátozott és nem kizárt. Eladó kijelenti, hogy Észtországban bejegyzett jogi személy és szerződéskötési képessége semmilyen módon nem korlátozott és nem kizárt. Vevő büntetőjogi felelőssége tudatában kijelenti, hogy nem állampolgára, se nem adórezidense a következő országoknak: </w:t>
      </w:r>
      <w:proofErr w:type="spellStart"/>
      <w:r w:rsidR="000C345B" w:rsidRPr="000C345B">
        <w:rPr>
          <w:b/>
          <w:sz w:val="24"/>
          <w:szCs w:val="24"/>
          <w:lang w:val="en-US"/>
        </w:rPr>
        <w:t>Afganisztán</w:t>
      </w:r>
      <w:proofErr w:type="spellEnd"/>
      <w:r w:rsidR="000C345B" w:rsidRPr="000C345B">
        <w:rPr>
          <w:b/>
          <w:sz w:val="24"/>
          <w:szCs w:val="24"/>
          <w:lang w:val="en-US"/>
        </w:rPr>
        <w:t xml:space="preserve">, </w:t>
      </w:r>
      <w:proofErr w:type="spellStart"/>
      <w:r w:rsidR="000C345B" w:rsidRPr="000C345B">
        <w:rPr>
          <w:b/>
          <w:sz w:val="24"/>
          <w:szCs w:val="24"/>
          <w:lang w:val="en-US"/>
        </w:rPr>
        <w:t>Algéria</w:t>
      </w:r>
      <w:proofErr w:type="spellEnd"/>
      <w:r w:rsidR="000C345B" w:rsidRPr="000C345B">
        <w:rPr>
          <w:b/>
          <w:sz w:val="24"/>
          <w:szCs w:val="24"/>
          <w:lang w:val="en-US"/>
        </w:rPr>
        <w:t xml:space="preserve">, a </w:t>
      </w:r>
      <w:proofErr w:type="spellStart"/>
      <w:r w:rsidR="000C345B" w:rsidRPr="000C345B">
        <w:rPr>
          <w:b/>
          <w:sz w:val="24"/>
          <w:szCs w:val="24"/>
          <w:lang w:val="en-US"/>
        </w:rPr>
        <w:t>Kongói</w:t>
      </w:r>
      <w:proofErr w:type="spellEnd"/>
      <w:r w:rsidR="000C345B" w:rsidRPr="000C345B">
        <w:rPr>
          <w:b/>
          <w:sz w:val="24"/>
          <w:szCs w:val="24"/>
          <w:lang w:val="en-US"/>
        </w:rPr>
        <w:t xml:space="preserve"> </w:t>
      </w:r>
      <w:proofErr w:type="spellStart"/>
      <w:r w:rsidR="000C345B" w:rsidRPr="000C345B">
        <w:rPr>
          <w:b/>
          <w:sz w:val="24"/>
          <w:szCs w:val="24"/>
          <w:lang w:val="en-US"/>
        </w:rPr>
        <w:t>Demokratikus</w:t>
      </w:r>
      <w:proofErr w:type="spellEnd"/>
      <w:r w:rsidR="000C345B" w:rsidRPr="000C345B">
        <w:rPr>
          <w:b/>
          <w:sz w:val="24"/>
          <w:szCs w:val="24"/>
          <w:lang w:val="en-US"/>
        </w:rPr>
        <w:t xml:space="preserve"> </w:t>
      </w:r>
      <w:proofErr w:type="spellStart"/>
      <w:r w:rsidR="000C345B" w:rsidRPr="000C345B">
        <w:rPr>
          <w:b/>
          <w:sz w:val="24"/>
          <w:szCs w:val="24"/>
          <w:lang w:val="en-US"/>
        </w:rPr>
        <w:t>Köztársaság</w:t>
      </w:r>
      <w:proofErr w:type="spellEnd"/>
      <w:r w:rsidR="000C345B" w:rsidRPr="000C345B">
        <w:rPr>
          <w:b/>
          <w:sz w:val="24"/>
          <w:szCs w:val="24"/>
          <w:lang w:val="en-US"/>
        </w:rPr>
        <w:t xml:space="preserve">, </w:t>
      </w:r>
      <w:proofErr w:type="spellStart"/>
      <w:r w:rsidR="000C345B" w:rsidRPr="000C345B">
        <w:rPr>
          <w:b/>
          <w:sz w:val="24"/>
          <w:szCs w:val="24"/>
          <w:lang w:val="en-US"/>
        </w:rPr>
        <w:t>Bosznia</w:t>
      </w:r>
      <w:proofErr w:type="spellEnd"/>
      <w:r w:rsidR="000C345B" w:rsidRPr="000C345B">
        <w:rPr>
          <w:b/>
          <w:sz w:val="24"/>
          <w:szCs w:val="24"/>
          <w:lang w:val="en-US"/>
        </w:rPr>
        <w:t xml:space="preserve">-Hercegovina, </w:t>
      </w:r>
      <w:proofErr w:type="spellStart"/>
      <w:r w:rsidR="000C345B" w:rsidRPr="000C345B">
        <w:rPr>
          <w:b/>
          <w:sz w:val="24"/>
          <w:szCs w:val="24"/>
          <w:lang w:val="en-US"/>
        </w:rPr>
        <w:t>Észak</w:t>
      </w:r>
      <w:proofErr w:type="spellEnd"/>
      <w:r w:rsidR="000C345B" w:rsidRPr="000C345B">
        <w:rPr>
          <w:b/>
          <w:sz w:val="24"/>
          <w:szCs w:val="24"/>
          <w:lang w:val="en-US"/>
        </w:rPr>
        <w:t xml:space="preserve">-Korea, </w:t>
      </w:r>
      <w:proofErr w:type="spellStart"/>
      <w:r w:rsidR="000C345B" w:rsidRPr="000C345B">
        <w:rPr>
          <w:b/>
          <w:sz w:val="24"/>
          <w:szCs w:val="24"/>
          <w:lang w:val="en-US"/>
        </w:rPr>
        <w:t>Etiópia</w:t>
      </w:r>
      <w:proofErr w:type="spellEnd"/>
      <w:r w:rsidR="000C345B" w:rsidRPr="000C345B">
        <w:rPr>
          <w:b/>
          <w:sz w:val="24"/>
          <w:szCs w:val="24"/>
          <w:lang w:val="en-US"/>
        </w:rPr>
        <w:t xml:space="preserve">, </w:t>
      </w:r>
      <w:proofErr w:type="spellStart"/>
      <w:r w:rsidR="000C345B" w:rsidRPr="000C345B">
        <w:rPr>
          <w:b/>
          <w:sz w:val="24"/>
          <w:szCs w:val="24"/>
          <w:lang w:val="en-US"/>
        </w:rPr>
        <w:t>Irak</w:t>
      </w:r>
      <w:proofErr w:type="spellEnd"/>
      <w:r w:rsidR="000C345B" w:rsidRPr="000C345B">
        <w:rPr>
          <w:b/>
          <w:sz w:val="24"/>
          <w:szCs w:val="24"/>
          <w:lang w:val="en-US"/>
        </w:rPr>
        <w:t xml:space="preserve">, </w:t>
      </w:r>
      <w:proofErr w:type="spellStart"/>
      <w:r w:rsidR="000C345B" w:rsidRPr="000C345B">
        <w:rPr>
          <w:b/>
          <w:sz w:val="24"/>
          <w:szCs w:val="24"/>
          <w:lang w:val="en-US"/>
        </w:rPr>
        <w:t>Irán</w:t>
      </w:r>
      <w:proofErr w:type="spellEnd"/>
      <w:r w:rsidR="000C345B" w:rsidRPr="000C345B">
        <w:rPr>
          <w:b/>
          <w:sz w:val="24"/>
          <w:szCs w:val="24"/>
          <w:lang w:val="en-US"/>
        </w:rPr>
        <w:t xml:space="preserve">, </w:t>
      </w:r>
      <w:proofErr w:type="spellStart"/>
      <w:r w:rsidR="000C345B" w:rsidRPr="000C345B">
        <w:rPr>
          <w:b/>
          <w:sz w:val="24"/>
          <w:szCs w:val="24"/>
          <w:lang w:val="en-US"/>
        </w:rPr>
        <w:t>Kuvait</w:t>
      </w:r>
      <w:proofErr w:type="spellEnd"/>
      <w:r w:rsidR="000C345B" w:rsidRPr="000C345B">
        <w:rPr>
          <w:b/>
          <w:sz w:val="24"/>
          <w:szCs w:val="24"/>
          <w:lang w:val="en-US"/>
        </w:rPr>
        <w:t xml:space="preserve">, </w:t>
      </w:r>
      <w:proofErr w:type="spellStart"/>
      <w:r w:rsidR="000C345B" w:rsidRPr="000C345B">
        <w:rPr>
          <w:b/>
          <w:sz w:val="24"/>
          <w:szCs w:val="24"/>
          <w:lang w:val="en-US"/>
        </w:rPr>
        <w:t>Libanon</w:t>
      </w:r>
      <w:proofErr w:type="spellEnd"/>
      <w:r w:rsidR="000C345B" w:rsidRPr="000C345B">
        <w:rPr>
          <w:b/>
          <w:sz w:val="24"/>
          <w:szCs w:val="24"/>
          <w:lang w:val="en-US"/>
        </w:rPr>
        <w:t xml:space="preserve">, </w:t>
      </w:r>
      <w:proofErr w:type="spellStart"/>
      <w:r w:rsidR="000C345B" w:rsidRPr="000C345B">
        <w:rPr>
          <w:b/>
          <w:sz w:val="24"/>
          <w:szCs w:val="24"/>
          <w:lang w:val="en-US"/>
        </w:rPr>
        <w:t>Líbia</w:t>
      </w:r>
      <w:proofErr w:type="spellEnd"/>
      <w:r w:rsidR="000C345B" w:rsidRPr="000C345B">
        <w:rPr>
          <w:b/>
          <w:sz w:val="24"/>
          <w:szCs w:val="24"/>
          <w:lang w:val="en-US"/>
        </w:rPr>
        <w:t xml:space="preserve">, </w:t>
      </w:r>
      <w:proofErr w:type="spellStart"/>
      <w:r w:rsidR="000C345B" w:rsidRPr="000C345B">
        <w:rPr>
          <w:b/>
          <w:sz w:val="24"/>
          <w:szCs w:val="24"/>
          <w:lang w:val="en-US"/>
        </w:rPr>
        <w:t>Palesztina</w:t>
      </w:r>
      <w:proofErr w:type="spellEnd"/>
      <w:r w:rsidR="000C345B" w:rsidRPr="000C345B">
        <w:rPr>
          <w:b/>
          <w:sz w:val="24"/>
          <w:szCs w:val="24"/>
          <w:lang w:val="en-US"/>
        </w:rPr>
        <w:t xml:space="preserve">, </w:t>
      </w:r>
      <w:proofErr w:type="spellStart"/>
      <w:r w:rsidR="000C345B" w:rsidRPr="000C345B">
        <w:rPr>
          <w:b/>
          <w:sz w:val="24"/>
          <w:szCs w:val="24"/>
          <w:lang w:val="en-US"/>
        </w:rPr>
        <w:t>Szomália</w:t>
      </w:r>
      <w:proofErr w:type="spellEnd"/>
      <w:r w:rsidR="000C345B" w:rsidRPr="000C345B">
        <w:rPr>
          <w:b/>
          <w:sz w:val="24"/>
          <w:szCs w:val="24"/>
          <w:lang w:val="en-US"/>
        </w:rPr>
        <w:t xml:space="preserve">, </w:t>
      </w:r>
      <w:proofErr w:type="spellStart"/>
      <w:r w:rsidR="000C345B" w:rsidRPr="000C345B">
        <w:rPr>
          <w:b/>
          <w:sz w:val="24"/>
          <w:szCs w:val="24"/>
          <w:lang w:val="en-US"/>
        </w:rPr>
        <w:t>Dél-Szudán</w:t>
      </w:r>
      <w:proofErr w:type="spellEnd"/>
      <w:r w:rsidR="000C345B" w:rsidRPr="000C345B">
        <w:rPr>
          <w:b/>
          <w:sz w:val="24"/>
          <w:szCs w:val="24"/>
          <w:lang w:val="en-US"/>
        </w:rPr>
        <w:t xml:space="preserve">, </w:t>
      </w:r>
      <w:proofErr w:type="spellStart"/>
      <w:r w:rsidR="000C345B" w:rsidRPr="000C345B">
        <w:rPr>
          <w:b/>
          <w:sz w:val="24"/>
          <w:szCs w:val="24"/>
          <w:lang w:val="en-US"/>
        </w:rPr>
        <w:t>Srí</w:t>
      </w:r>
      <w:proofErr w:type="spellEnd"/>
      <w:r w:rsidR="000C345B" w:rsidRPr="000C345B">
        <w:rPr>
          <w:b/>
          <w:sz w:val="24"/>
          <w:szCs w:val="24"/>
          <w:lang w:val="en-US"/>
        </w:rPr>
        <w:t xml:space="preserve"> Lanka, </w:t>
      </w:r>
      <w:proofErr w:type="spellStart"/>
      <w:r w:rsidR="000C345B" w:rsidRPr="000C345B">
        <w:rPr>
          <w:b/>
          <w:sz w:val="24"/>
          <w:szCs w:val="24"/>
          <w:lang w:val="en-US"/>
        </w:rPr>
        <w:t>Szudán</w:t>
      </w:r>
      <w:proofErr w:type="spellEnd"/>
      <w:r w:rsidR="000C345B" w:rsidRPr="000C345B">
        <w:rPr>
          <w:b/>
          <w:sz w:val="24"/>
          <w:szCs w:val="24"/>
          <w:lang w:val="en-US"/>
        </w:rPr>
        <w:t xml:space="preserve">, </w:t>
      </w:r>
      <w:proofErr w:type="spellStart"/>
      <w:r w:rsidR="000C345B" w:rsidRPr="000C345B">
        <w:rPr>
          <w:b/>
          <w:sz w:val="24"/>
          <w:szCs w:val="24"/>
          <w:lang w:val="en-US"/>
        </w:rPr>
        <w:t>Szíria</w:t>
      </w:r>
      <w:proofErr w:type="spellEnd"/>
      <w:r w:rsidR="000C345B" w:rsidRPr="000C345B">
        <w:rPr>
          <w:b/>
          <w:sz w:val="24"/>
          <w:szCs w:val="24"/>
          <w:lang w:val="en-US"/>
        </w:rPr>
        <w:t xml:space="preserve">, </w:t>
      </w:r>
      <w:proofErr w:type="spellStart"/>
      <w:r w:rsidR="000C345B" w:rsidRPr="000C345B">
        <w:rPr>
          <w:b/>
          <w:sz w:val="24"/>
          <w:szCs w:val="24"/>
          <w:lang w:val="en-US"/>
        </w:rPr>
        <w:t>Tunézia</w:t>
      </w:r>
      <w:proofErr w:type="spellEnd"/>
      <w:r w:rsidR="000C345B" w:rsidRPr="000C345B">
        <w:rPr>
          <w:b/>
          <w:sz w:val="24"/>
          <w:szCs w:val="24"/>
          <w:lang w:val="en-US"/>
        </w:rPr>
        <w:t xml:space="preserve">, Trinidad </w:t>
      </w:r>
      <w:proofErr w:type="spellStart"/>
      <w:r w:rsidR="000C345B" w:rsidRPr="000C345B">
        <w:rPr>
          <w:b/>
          <w:sz w:val="24"/>
          <w:szCs w:val="24"/>
          <w:lang w:val="en-US"/>
        </w:rPr>
        <w:t>és</w:t>
      </w:r>
      <w:proofErr w:type="spellEnd"/>
      <w:r w:rsidR="000C345B" w:rsidRPr="000C345B">
        <w:rPr>
          <w:b/>
          <w:sz w:val="24"/>
          <w:szCs w:val="24"/>
          <w:lang w:val="en-US"/>
        </w:rPr>
        <w:t xml:space="preserve"> Tobago, Uganda, Vanuatu, </w:t>
      </w:r>
      <w:proofErr w:type="spellStart"/>
      <w:r w:rsidR="000C345B" w:rsidRPr="000C345B">
        <w:rPr>
          <w:b/>
          <w:sz w:val="24"/>
          <w:szCs w:val="24"/>
          <w:lang w:val="en-US"/>
        </w:rPr>
        <w:t>Jemen</w:t>
      </w:r>
      <w:proofErr w:type="spellEnd"/>
      <w:r w:rsidR="000C345B" w:rsidRPr="000C345B">
        <w:rPr>
          <w:b/>
          <w:sz w:val="24"/>
          <w:szCs w:val="24"/>
          <w:lang w:val="en-US"/>
        </w:rPr>
        <w:t xml:space="preserve">, Venezuela, Zimbabwe, USA, </w:t>
      </w:r>
      <w:proofErr w:type="spellStart"/>
      <w:r w:rsidR="000C345B" w:rsidRPr="000C345B">
        <w:rPr>
          <w:b/>
          <w:sz w:val="24"/>
          <w:szCs w:val="24"/>
          <w:lang w:val="en-US"/>
        </w:rPr>
        <w:t>Szingapúr</w:t>
      </w:r>
      <w:proofErr w:type="spellEnd"/>
      <w:r w:rsidRPr="0032110A">
        <w:rPr>
          <w:b/>
          <w:i/>
          <w:sz w:val="24"/>
          <w:szCs w:val="24"/>
          <w:lang w:val="en-US"/>
        </w:rPr>
        <w:t xml:space="preserve">. </w:t>
      </w:r>
    </w:p>
    <w:p w14:paraId="02DF10AD" w14:textId="77777777" w:rsidR="002C0FCE" w:rsidRPr="0032110A" w:rsidRDefault="002C0FCE" w:rsidP="002C0FCE">
      <w:pPr>
        <w:pStyle w:val="Szvegtrzs1"/>
        <w:shd w:val="clear" w:color="auto" w:fill="auto"/>
        <w:spacing w:before="0" w:after="0" w:line="240" w:lineRule="auto"/>
        <w:ind w:firstLine="0"/>
        <w:rPr>
          <w:sz w:val="24"/>
          <w:szCs w:val="24"/>
        </w:rPr>
      </w:pPr>
    </w:p>
    <w:p w14:paraId="428F7A10" w14:textId="77777777" w:rsidR="002C0FCE" w:rsidRPr="0032110A" w:rsidRDefault="002C0FCE" w:rsidP="002C0FCE">
      <w:pPr>
        <w:pStyle w:val="Szvegtrzs1"/>
        <w:shd w:val="clear" w:color="auto" w:fill="auto"/>
        <w:spacing w:before="0" w:after="0" w:line="240" w:lineRule="auto"/>
        <w:ind w:firstLine="0"/>
        <w:rPr>
          <w:sz w:val="24"/>
          <w:szCs w:val="24"/>
        </w:rPr>
      </w:pPr>
      <w:r w:rsidRPr="0032110A">
        <w:rPr>
          <w:sz w:val="24"/>
          <w:szCs w:val="24"/>
        </w:rPr>
        <w:t>5./ Vevő tudomásul veszi, hogy a kriptovaluta jogi, technikai és egyéb rendszerei jelenleg fejlesztés alatt állnak és végleges formája eltérhet a mostani értékesítési- és működési struktúrától. Vevő feltétel nélkül és visszavonhatatlanul kötelezettséget vállal arra, hogy jelen szerződést a rendszer végleges formájának megfelelően módosítja és minden szükséges szerződésmódosítást és egyéb szükséges nyilatkozatot aláír. Vevő tudomásul veszi, hogy amennyiben ezen kötelezettségét megszegi, úgy az súlyos szerződésszegésnek minősül és a vevő jogosult azonnali hatállyal egyoldalúan jelen szerződéstől elállni</w:t>
      </w:r>
    </w:p>
    <w:p w14:paraId="154AA104" w14:textId="77777777" w:rsidR="002C0FCE" w:rsidRPr="0032110A" w:rsidRDefault="002C0FCE" w:rsidP="002C0FCE">
      <w:pPr>
        <w:pStyle w:val="Szvegtrzs1"/>
        <w:spacing w:before="0" w:after="0" w:line="240" w:lineRule="auto"/>
        <w:ind w:firstLine="0"/>
        <w:rPr>
          <w:sz w:val="24"/>
          <w:szCs w:val="24"/>
        </w:rPr>
      </w:pPr>
    </w:p>
    <w:p w14:paraId="6B0FE1D4" w14:textId="77777777" w:rsidR="002C0FCE" w:rsidRPr="0032110A" w:rsidRDefault="002C0FCE" w:rsidP="002C0FCE">
      <w:pPr>
        <w:pStyle w:val="Szvegtrzs1"/>
        <w:spacing w:before="0" w:after="0" w:line="240" w:lineRule="auto"/>
        <w:ind w:firstLine="0"/>
        <w:rPr>
          <w:sz w:val="24"/>
          <w:szCs w:val="24"/>
        </w:rPr>
      </w:pPr>
      <w:r w:rsidRPr="0032110A">
        <w:rPr>
          <w:sz w:val="24"/>
          <w:szCs w:val="24"/>
        </w:rPr>
        <w:t xml:space="preserve">6./ A szerződő felek kijelentik, hogy a jelen okiratban nem szabályozott kérdések tekintetében </w:t>
      </w:r>
      <w:proofErr w:type="gramStart"/>
      <w:r w:rsidRPr="0032110A">
        <w:rPr>
          <w:sz w:val="24"/>
          <w:szCs w:val="24"/>
        </w:rPr>
        <w:t>a</w:t>
      </w:r>
      <w:proofErr w:type="gramEnd"/>
      <w:r w:rsidRPr="0032110A">
        <w:rPr>
          <w:sz w:val="24"/>
          <w:szCs w:val="24"/>
        </w:rPr>
        <w:t xml:space="preserve"> észt jogszabályi előírásokat tekintik irányadónak. Jelen szerződéssel és annak tartalmával kapcsolatos vitás kérdéseiket a szerződő felek megpróbálják békés úton, egymás között rendezni. Ennek </w:t>
      </w:r>
      <w:proofErr w:type="spellStart"/>
      <w:r w:rsidRPr="0032110A">
        <w:rPr>
          <w:sz w:val="24"/>
          <w:szCs w:val="24"/>
        </w:rPr>
        <w:t>eredménytelensége</w:t>
      </w:r>
      <w:proofErr w:type="spellEnd"/>
      <w:r w:rsidRPr="0032110A">
        <w:rPr>
          <w:sz w:val="24"/>
          <w:szCs w:val="24"/>
        </w:rPr>
        <w:t xml:space="preserve"> esetén szerződő felek alávetik magukat észt joghatóságoknak.</w:t>
      </w:r>
    </w:p>
    <w:p w14:paraId="5B5777E0" w14:textId="77777777" w:rsidR="002C0FCE" w:rsidRPr="0032110A" w:rsidRDefault="002C0FCE" w:rsidP="002C0FCE">
      <w:pPr>
        <w:pStyle w:val="Szvegtrzs1"/>
        <w:spacing w:before="0" w:after="0" w:line="240" w:lineRule="auto"/>
        <w:ind w:firstLine="0"/>
        <w:rPr>
          <w:sz w:val="24"/>
          <w:szCs w:val="24"/>
        </w:rPr>
      </w:pPr>
    </w:p>
    <w:p w14:paraId="459EC1F0" w14:textId="77777777" w:rsidR="002C0FCE" w:rsidRPr="0032110A" w:rsidRDefault="002C0FCE" w:rsidP="002C0FCE">
      <w:pPr>
        <w:pStyle w:val="Szvegtrzs1"/>
        <w:spacing w:before="0" w:after="0" w:line="240" w:lineRule="auto"/>
        <w:ind w:firstLine="0"/>
        <w:rPr>
          <w:sz w:val="24"/>
          <w:szCs w:val="24"/>
        </w:rPr>
      </w:pPr>
      <w:r w:rsidRPr="0032110A">
        <w:rPr>
          <w:sz w:val="24"/>
          <w:szCs w:val="24"/>
        </w:rPr>
        <w:lastRenderedPageBreak/>
        <w:t>A szerződő felek kijelentik továbbá, hogy szerződési akaratukat annak megfelelően, jelen szerződés teljes körűen tartalmazza, további biztosítékot nem kérnek és nem adnak.</w:t>
      </w:r>
    </w:p>
    <w:p w14:paraId="7682EDCC" w14:textId="77777777" w:rsidR="002C0FCE" w:rsidRPr="0032110A" w:rsidRDefault="002C0FCE" w:rsidP="002C0FCE">
      <w:pPr>
        <w:pStyle w:val="Szvegtrzs1"/>
        <w:spacing w:before="0" w:after="0" w:line="240" w:lineRule="auto"/>
        <w:ind w:firstLine="0"/>
        <w:rPr>
          <w:sz w:val="24"/>
          <w:szCs w:val="24"/>
        </w:rPr>
      </w:pPr>
    </w:p>
    <w:p w14:paraId="17E9B49B" w14:textId="77777777" w:rsidR="002C0FCE" w:rsidRPr="0032110A" w:rsidRDefault="002C0FCE" w:rsidP="002C0FCE">
      <w:pPr>
        <w:pStyle w:val="Szvegtrzs1"/>
        <w:spacing w:before="0" w:after="0" w:line="240" w:lineRule="auto"/>
        <w:ind w:firstLine="0"/>
        <w:rPr>
          <w:sz w:val="24"/>
          <w:szCs w:val="24"/>
        </w:rPr>
      </w:pPr>
      <w:r w:rsidRPr="0032110A">
        <w:rPr>
          <w:sz w:val="24"/>
          <w:szCs w:val="24"/>
        </w:rPr>
        <w:t>A Felek kijelentik, hogy jelen szerződés aláírásakor nem állnak tévedés, megtévesztés, fenyegetés hatása alatt, nem tudnak olyan körülményről.</w:t>
      </w:r>
    </w:p>
    <w:p w14:paraId="7BC25DC5" w14:textId="77777777" w:rsidR="002C0FCE" w:rsidRPr="0032110A" w:rsidRDefault="002C0FCE" w:rsidP="002C0FCE">
      <w:pPr>
        <w:pStyle w:val="Szvegtrzs1"/>
        <w:shd w:val="clear" w:color="auto" w:fill="auto"/>
        <w:spacing w:before="0" w:after="0" w:line="240" w:lineRule="auto"/>
        <w:ind w:firstLine="0"/>
        <w:rPr>
          <w:sz w:val="24"/>
          <w:szCs w:val="24"/>
        </w:rPr>
      </w:pPr>
    </w:p>
    <w:p w14:paraId="6A9448FF" w14:textId="77777777" w:rsidR="002C0FCE" w:rsidRPr="0032110A" w:rsidRDefault="002C0FCE" w:rsidP="002C0FCE">
      <w:pPr>
        <w:pStyle w:val="Szvegtrzs1"/>
        <w:shd w:val="clear" w:color="auto" w:fill="auto"/>
        <w:spacing w:before="0" w:after="0" w:line="240" w:lineRule="auto"/>
        <w:ind w:firstLine="0"/>
        <w:rPr>
          <w:sz w:val="24"/>
          <w:szCs w:val="24"/>
        </w:rPr>
      </w:pPr>
      <w:r w:rsidRPr="0032110A">
        <w:rPr>
          <w:sz w:val="24"/>
          <w:szCs w:val="24"/>
        </w:rPr>
        <w:t>Vevő tudomásul veszi és elismeri, hogy jelen adásvételi szerződés mellékletét képező ÁSZF-</w:t>
      </w:r>
      <w:proofErr w:type="spellStart"/>
      <w:r w:rsidRPr="0032110A">
        <w:rPr>
          <w:sz w:val="24"/>
          <w:szCs w:val="24"/>
        </w:rPr>
        <w:t>et</w:t>
      </w:r>
      <w:proofErr w:type="spellEnd"/>
      <w:r w:rsidRPr="0032110A">
        <w:rPr>
          <w:sz w:val="24"/>
          <w:szCs w:val="24"/>
        </w:rPr>
        <w:t xml:space="preserve">, etikai kódexet, jogi tájékoztatót, kompenzációs tervet, letéti szerződést és minden egyéb az ügyletkötés során felmerült dokumentumot megismerte, teljes tartalmát értelmezte és azokat magára nézve kötelezőnek fogadja el. </w:t>
      </w:r>
    </w:p>
    <w:bookmarkEnd w:id="0"/>
    <w:p w14:paraId="382FB7BB" w14:textId="77777777" w:rsidR="00974F41" w:rsidRPr="00814F8D" w:rsidRDefault="00974F41" w:rsidP="00E76D09">
      <w:pPr>
        <w:pStyle w:val="Szvegtrzs1"/>
        <w:shd w:val="clear" w:color="auto" w:fill="auto"/>
        <w:spacing w:before="0" w:after="0" w:line="240" w:lineRule="auto"/>
        <w:ind w:firstLine="0"/>
        <w:rPr>
          <w:sz w:val="24"/>
          <w:szCs w:val="24"/>
        </w:rPr>
      </w:pPr>
    </w:p>
    <w:sectPr w:rsidR="00974F41" w:rsidRPr="00814F8D" w:rsidSect="00AB5F3D">
      <w:headerReference w:type="even" r:id="rId8"/>
      <w:footerReference w:type="default" r:id="rId9"/>
      <w:type w:val="continuous"/>
      <w:pgSz w:w="11905" w:h="16837"/>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E16BD" w14:textId="77777777" w:rsidR="002D5993" w:rsidRDefault="002D5993">
      <w:r>
        <w:separator/>
      </w:r>
    </w:p>
  </w:endnote>
  <w:endnote w:type="continuationSeparator" w:id="0">
    <w:p w14:paraId="525877EA" w14:textId="77777777" w:rsidR="002D5993" w:rsidRDefault="002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F8E95" w14:textId="358350A6" w:rsidR="00A24790" w:rsidRDefault="005D5E0C">
    <w:pPr>
      <w:pStyle w:val="Fejlcvagylbjegyzet0"/>
      <w:framePr w:h="216" w:wrap="none" w:vAnchor="text" w:hAnchor="page" w:x="5895" w:y="-1275"/>
      <w:shd w:val="clear" w:color="auto" w:fill="auto"/>
      <w:jc w:val="both"/>
    </w:pPr>
    <w:r>
      <w:fldChar w:fldCharType="begin"/>
    </w:r>
    <w:r>
      <w:instrText xml:space="preserve"> PAGE \* MERGEFORMAT </w:instrText>
    </w:r>
    <w:r>
      <w:fldChar w:fldCharType="separate"/>
    </w:r>
    <w:r w:rsidR="002D68BD" w:rsidRPr="002D68BD">
      <w:rPr>
        <w:rStyle w:val="Fejlcvagylbjegyzet115pt"/>
        <w:noProof/>
      </w:rPr>
      <w:t>1</w:t>
    </w:r>
    <w:r>
      <w:rPr>
        <w:rStyle w:val="Fejlcvagylbjegyzet115pt"/>
      </w:rPr>
      <w:fldChar w:fldCharType="end"/>
    </w:r>
  </w:p>
  <w:p w14:paraId="5F9DA7F1" w14:textId="77777777" w:rsidR="00A24790" w:rsidRDefault="00A2479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65B1D" w14:textId="77777777" w:rsidR="002D5993" w:rsidRDefault="002D5993"/>
  </w:footnote>
  <w:footnote w:type="continuationSeparator" w:id="0">
    <w:p w14:paraId="590F2ED4" w14:textId="77777777" w:rsidR="002D5993" w:rsidRDefault="002D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BC3D3" w14:textId="47E9FC32" w:rsidR="00506BE1" w:rsidRDefault="002C0FCE">
    <w:pPr>
      <w:pStyle w:val="lfej"/>
    </w:pPr>
    <w:r>
      <w:rPr>
        <w:noProof/>
        <w:lang w:val="en-AU" w:eastAsia="en-AU"/>
      </w:rPr>
      <w:drawing>
        <wp:anchor distT="0" distB="0" distL="114300" distR="114300" simplePos="0" relativeHeight="251657728" behindDoc="1" locked="0" layoutInCell="0" allowOverlap="1" wp14:anchorId="0CAA4119" wp14:editId="0A71B99A">
          <wp:simplePos x="0" y="0"/>
          <wp:positionH relativeFrom="margin">
            <wp:align>center</wp:align>
          </wp:positionH>
          <wp:positionV relativeFrom="margin">
            <wp:align>center</wp:align>
          </wp:positionV>
          <wp:extent cx="2457450" cy="3314700"/>
          <wp:effectExtent l="0" t="0" r="0" b="0"/>
          <wp:wrapNone/>
          <wp:docPr id="1" name="Kép 1" descr="Backgroun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Phot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57450" cy="3314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35163"/>
    <w:multiLevelType w:val="multilevel"/>
    <w:tmpl w:val="12187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90"/>
    <w:rsid w:val="000267E5"/>
    <w:rsid w:val="00061339"/>
    <w:rsid w:val="000966AC"/>
    <w:rsid w:val="000A4E95"/>
    <w:rsid w:val="000B0F4D"/>
    <w:rsid w:val="000C345B"/>
    <w:rsid w:val="000E6502"/>
    <w:rsid w:val="001142D2"/>
    <w:rsid w:val="001B4EBE"/>
    <w:rsid w:val="001D093F"/>
    <w:rsid w:val="00250673"/>
    <w:rsid w:val="00285C07"/>
    <w:rsid w:val="00295248"/>
    <w:rsid w:val="002A78BD"/>
    <w:rsid w:val="002C0DCC"/>
    <w:rsid w:val="002C0FCE"/>
    <w:rsid w:val="002D5993"/>
    <w:rsid w:val="002D68BD"/>
    <w:rsid w:val="003D518D"/>
    <w:rsid w:val="00406128"/>
    <w:rsid w:val="00506BE1"/>
    <w:rsid w:val="00516849"/>
    <w:rsid w:val="005C5216"/>
    <w:rsid w:val="005D5E0C"/>
    <w:rsid w:val="00607A2D"/>
    <w:rsid w:val="00666A72"/>
    <w:rsid w:val="00681725"/>
    <w:rsid w:val="006C4CBC"/>
    <w:rsid w:val="00762B5D"/>
    <w:rsid w:val="007C317F"/>
    <w:rsid w:val="007C50AF"/>
    <w:rsid w:val="007C74B1"/>
    <w:rsid w:val="00814F8D"/>
    <w:rsid w:val="008212E3"/>
    <w:rsid w:val="008342AB"/>
    <w:rsid w:val="00872096"/>
    <w:rsid w:val="00875799"/>
    <w:rsid w:val="00892523"/>
    <w:rsid w:val="008A50A8"/>
    <w:rsid w:val="008C042F"/>
    <w:rsid w:val="008C3E91"/>
    <w:rsid w:val="008D1F5B"/>
    <w:rsid w:val="008D6AC6"/>
    <w:rsid w:val="008F2228"/>
    <w:rsid w:val="00911388"/>
    <w:rsid w:val="00921D82"/>
    <w:rsid w:val="00974F41"/>
    <w:rsid w:val="009A5CDA"/>
    <w:rsid w:val="00A24790"/>
    <w:rsid w:val="00AA08E1"/>
    <w:rsid w:val="00AB004B"/>
    <w:rsid w:val="00AB5F3D"/>
    <w:rsid w:val="00AC4264"/>
    <w:rsid w:val="00B33788"/>
    <w:rsid w:val="00B64E7A"/>
    <w:rsid w:val="00BB3953"/>
    <w:rsid w:val="00BC5207"/>
    <w:rsid w:val="00C44D8D"/>
    <w:rsid w:val="00C77383"/>
    <w:rsid w:val="00CC61E3"/>
    <w:rsid w:val="00CD2F58"/>
    <w:rsid w:val="00CD5E2C"/>
    <w:rsid w:val="00CE2398"/>
    <w:rsid w:val="00D36C8C"/>
    <w:rsid w:val="00E20614"/>
    <w:rsid w:val="00E76D09"/>
    <w:rsid w:val="00E82556"/>
    <w:rsid w:val="00EA2A1E"/>
    <w:rsid w:val="00ED681E"/>
    <w:rsid w:val="00F40F84"/>
    <w:rsid w:val="00F43D7F"/>
    <w:rsid w:val="00F46EE8"/>
    <w:rsid w:val="00F52AE6"/>
    <w:rsid w:val="00F71D10"/>
    <w:rsid w:val="00FE33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82B6C"/>
  <w15:docId w15:val="{82C6E850-710C-45A4-AC4B-97ED48B0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2">
    <w:name w:val="Szövegtörzs (2)_"/>
    <w:basedOn w:val="Bekezdsalapbettpusa"/>
    <w:link w:val="Szvegtrzs20"/>
    <w:rPr>
      <w:rFonts w:ascii="Times New Roman" w:eastAsia="Times New Roman" w:hAnsi="Times New Roman" w:cs="Times New Roman"/>
      <w:b w:val="0"/>
      <w:bCs w:val="0"/>
      <w:i w:val="0"/>
      <w:iCs w:val="0"/>
      <w:smallCaps w:val="0"/>
      <w:strike w:val="0"/>
      <w:spacing w:val="0"/>
      <w:sz w:val="19"/>
      <w:szCs w:val="19"/>
    </w:rPr>
  </w:style>
  <w:style w:type="character" w:customStyle="1" w:styleId="Fejlcvagylbjegyzet">
    <w:name w:val="Fejléc vagy lábjegyzet_"/>
    <w:basedOn w:val="Bekezdsalapbettpusa"/>
    <w:link w:val="Fejlcvagylbjegyzet0"/>
    <w:rPr>
      <w:rFonts w:ascii="Times New Roman" w:eastAsia="Times New Roman" w:hAnsi="Times New Roman" w:cs="Times New Roman"/>
      <w:b w:val="0"/>
      <w:bCs w:val="0"/>
      <w:i w:val="0"/>
      <w:iCs w:val="0"/>
      <w:smallCaps w:val="0"/>
      <w:strike w:val="0"/>
      <w:sz w:val="20"/>
      <w:szCs w:val="20"/>
    </w:rPr>
  </w:style>
  <w:style w:type="character" w:customStyle="1" w:styleId="Fejlcvagylbjegyzet115pt">
    <w:name w:val="Fejléc vagy lábjegyzet + 11;5 pt"/>
    <w:basedOn w:val="Fejlcvagylbjegyzet"/>
    <w:rPr>
      <w:rFonts w:ascii="Times New Roman" w:eastAsia="Times New Roman" w:hAnsi="Times New Roman" w:cs="Times New Roman"/>
      <w:b w:val="0"/>
      <w:bCs w:val="0"/>
      <w:i w:val="0"/>
      <w:iCs w:val="0"/>
      <w:smallCaps w:val="0"/>
      <w:strike w:val="0"/>
      <w:sz w:val="23"/>
      <w:szCs w:val="23"/>
    </w:rPr>
  </w:style>
  <w:style w:type="character" w:customStyle="1" w:styleId="Szvegtrzs3">
    <w:name w:val="Szövegtörzs (3)_"/>
    <w:basedOn w:val="Bekezdsalapbettpusa"/>
    <w:link w:val="Szvegtrzs30"/>
    <w:rPr>
      <w:rFonts w:ascii="Times New Roman" w:eastAsia="Times New Roman" w:hAnsi="Times New Roman" w:cs="Times New Roman"/>
      <w:b w:val="0"/>
      <w:bCs w:val="0"/>
      <w:i w:val="0"/>
      <w:iCs w:val="0"/>
      <w:smallCaps w:val="0"/>
      <w:strike w:val="0"/>
      <w:spacing w:val="0"/>
      <w:sz w:val="19"/>
      <w:szCs w:val="19"/>
    </w:rPr>
  </w:style>
  <w:style w:type="character" w:customStyle="1" w:styleId="Szvegtrzs4">
    <w:name w:val="Szövegtörzs (4)_"/>
    <w:basedOn w:val="Bekezdsalapbettpusa"/>
    <w:link w:val="Szvegtrzs40"/>
    <w:rPr>
      <w:rFonts w:ascii="Times New Roman" w:eastAsia="Times New Roman" w:hAnsi="Times New Roman" w:cs="Times New Roman"/>
      <w:b w:val="0"/>
      <w:bCs w:val="0"/>
      <w:i w:val="0"/>
      <w:iCs w:val="0"/>
      <w:smallCaps w:val="0"/>
      <w:strike w:val="0"/>
      <w:sz w:val="11"/>
      <w:szCs w:val="11"/>
    </w:rPr>
  </w:style>
  <w:style w:type="character" w:customStyle="1" w:styleId="Szvegtrzs41">
    <w:name w:val="Szövegtörzs (4)"/>
    <w:basedOn w:val="Szvegtrzs4"/>
    <w:rPr>
      <w:rFonts w:ascii="Times New Roman" w:eastAsia="Times New Roman" w:hAnsi="Times New Roman" w:cs="Times New Roman"/>
      <w:b w:val="0"/>
      <w:bCs w:val="0"/>
      <w:i w:val="0"/>
      <w:iCs w:val="0"/>
      <w:smallCaps w:val="0"/>
      <w:strike w:val="0"/>
      <w:sz w:val="11"/>
      <w:szCs w:val="11"/>
      <w:u w:val="single"/>
    </w:rPr>
  </w:style>
  <w:style w:type="character" w:customStyle="1" w:styleId="Cmsor1">
    <w:name w:val="Címsor #1_"/>
    <w:basedOn w:val="Bekezdsalapbettpusa"/>
    <w:link w:val="Cmsor10"/>
    <w:rPr>
      <w:rFonts w:ascii="Times New Roman" w:eastAsia="Times New Roman" w:hAnsi="Times New Roman" w:cs="Times New Roman"/>
      <w:b w:val="0"/>
      <w:bCs w:val="0"/>
      <w:i w:val="0"/>
      <w:iCs w:val="0"/>
      <w:smallCaps w:val="0"/>
      <w:strike w:val="0"/>
      <w:spacing w:val="0"/>
      <w:sz w:val="30"/>
      <w:szCs w:val="30"/>
    </w:rPr>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spacing w:val="0"/>
      <w:sz w:val="22"/>
      <w:szCs w:val="22"/>
    </w:rPr>
  </w:style>
  <w:style w:type="character" w:customStyle="1" w:styleId="SzvegtrzsFlkvr">
    <w:name w:val="Szövegtörzs + Félkövér"/>
    <w:basedOn w:val="Szvegtrzs"/>
    <w:rPr>
      <w:rFonts w:ascii="Times New Roman" w:eastAsia="Times New Roman" w:hAnsi="Times New Roman" w:cs="Times New Roman"/>
      <w:b/>
      <w:bCs/>
      <w:i w:val="0"/>
      <w:iCs w:val="0"/>
      <w:smallCaps w:val="0"/>
      <w:strike w:val="0"/>
      <w:spacing w:val="0"/>
      <w:sz w:val="22"/>
      <w:szCs w:val="22"/>
    </w:rPr>
  </w:style>
  <w:style w:type="paragraph" w:customStyle="1" w:styleId="Szvegtrzs20">
    <w:name w:val="Szövegtörzs (2)"/>
    <w:basedOn w:val="Norml"/>
    <w:link w:val="Szvegtrzs2"/>
    <w:pPr>
      <w:shd w:val="clear" w:color="auto" w:fill="FFFFFF"/>
      <w:spacing w:after="360" w:line="230" w:lineRule="exact"/>
    </w:pPr>
    <w:rPr>
      <w:rFonts w:ascii="Times New Roman" w:eastAsia="Times New Roman" w:hAnsi="Times New Roman" w:cs="Times New Roman"/>
      <w:sz w:val="19"/>
      <w:szCs w:val="19"/>
    </w:rPr>
  </w:style>
  <w:style w:type="paragraph" w:customStyle="1" w:styleId="Fejlcvagylbjegyzet0">
    <w:name w:val="Fejléc vagy lábjegyzet"/>
    <w:basedOn w:val="Norml"/>
    <w:link w:val="Fejlcvagylbjegyzet"/>
    <w:pPr>
      <w:shd w:val="clear" w:color="auto" w:fill="FFFFFF"/>
    </w:pPr>
    <w:rPr>
      <w:rFonts w:ascii="Times New Roman" w:eastAsia="Times New Roman" w:hAnsi="Times New Roman" w:cs="Times New Roman"/>
      <w:sz w:val="20"/>
      <w:szCs w:val="20"/>
    </w:rPr>
  </w:style>
  <w:style w:type="paragraph" w:customStyle="1" w:styleId="Szvegtrzs30">
    <w:name w:val="Szövegtörzs (3)"/>
    <w:basedOn w:val="Norml"/>
    <w:link w:val="Szvegtrzs3"/>
    <w:pPr>
      <w:shd w:val="clear" w:color="auto" w:fill="FFFFFF"/>
      <w:spacing w:before="360" w:after="180" w:line="230" w:lineRule="exact"/>
      <w:jc w:val="center"/>
    </w:pPr>
    <w:rPr>
      <w:rFonts w:ascii="Times New Roman" w:eastAsia="Times New Roman" w:hAnsi="Times New Roman" w:cs="Times New Roman"/>
      <w:b/>
      <w:bCs/>
      <w:sz w:val="19"/>
      <w:szCs w:val="19"/>
    </w:rPr>
  </w:style>
  <w:style w:type="paragraph" w:customStyle="1" w:styleId="Szvegtrzs40">
    <w:name w:val="Szövegtörzs (4)"/>
    <w:basedOn w:val="Norml"/>
    <w:link w:val="Szvegtrzs4"/>
    <w:pPr>
      <w:shd w:val="clear" w:color="auto" w:fill="FFFFFF"/>
      <w:spacing w:before="180" w:line="0" w:lineRule="atLeast"/>
    </w:pPr>
    <w:rPr>
      <w:rFonts w:ascii="Times New Roman" w:eastAsia="Times New Roman" w:hAnsi="Times New Roman" w:cs="Times New Roman"/>
      <w:i/>
      <w:iCs/>
      <w:sz w:val="11"/>
      <w:szCs w:val="11"/>
    </w:rPr>
  </w:style>
  <w:style w:type="paragraph" w:customStyle="1" w:styleId="Cmsor10">
    <w:name w:val="Címsor #1"/>
    <w:basedOn w:val="Norml"/>
    <w:link w:val="Cmsor1"/>
    <w:pPr>
      <w:shd w:val="clear" w:color="auto" w:fill="FFFFFF"/>
      <w:spacing w:after="360" w:line="0" w:lineRule="atLeast"/>
      <w:outlineLvl w:val="0"/>
    </w:pPr>
    <w:rPr>
      <w:rFonts w:ascii="Times New Roman" w:eastAsia="Times New Roman" w:hAnsi="Times New Roman" w:cs="Times New Roman"/>
      <w:b/>
      <w:bCs/>
      <w:sz w:val="30"/>
      <w:szCs w:val="30"/>
    </w:rPr>
  </w:style>
  <w:style w:type="paragraph" w:customStyle="1" w:styleId="Szvegtrzs1">
    <w:name w:val="Szövegtörzs1"/>
    <w:basedOn w:val="Norml"/>
    <w:link w:val="Szvegtrzs"/>
    <w:pPr>
      <w:shd w:val="clear" w:color="auto" w:fill="FFFFFF"/>
      <w:spacing w:before="360" w:after="360" w:line="0" w:lineRule="atLeast"/>
      <w:ind w:hanging="720"/>
      <w:jc w:val="both"/>
    </w:pPr>
    <w:rPr>
      <w:rFonts w:ascii="Times New Roman" w:eastAsia="Times New Roman" w:hAnsi="Times New Roman" w:cs="Times New Roman"/>
      <w:sz w:val="22"/>
      <w:szCs w:val="22"/>
    </w:rPr>
  </w:style>
  <w:style w:type="character" w:styleId="Jegyzethivatkozs">
    <w:name w:val="annotation reference"/>
    <w:basedOn w:val="Bekezdsalapbettpusa"/>
    <w:uiPriority w:val="99"/>
    <w:semiHidden/>
    <w:unhideWhenUsed/>
    <w:rsid w:val="00C77383"/>
    <w:rPr>
      <w:sz w:val="16"/>
      <w:szCs w:val="16"/>
    </w:rPr>
  </w:style>
  <w:style w:type="paragraph" w:styleId="Jegyzetszveg">
    <w:name w:val="annotation text"/>
    <w:basedOn w:val="Norml"/>
    <w:link w:val="JegyzetszvegChar"/>
    <w:uiPriority w:val="99"/>
    <w:semiHidden/>
    <w:unhideWhenUsed/>
    <w:rsid w:val="00C77383"/>
    <w:rPr>
      <w:sz w:val="20"/>
      <w:szCs w:val="20"/>
    </w:rPr>
  </w:style>
  <w:style w:type="character" w:customStyle="1" w:styleId="JegyzetszvegChar">
    <w:name w:val="Jegyzetszöveg Char"/>
    <w:basedOn w:val="Bekezdsalapbettpusa"/>
    <w:link w:val="Jegyzetszveg"/>
    <w:uiPriority w:val="99"/>
    <w:semiHidden/>
    <w:rsid w:val="00C77383"/>
    <w:rPr>
      <w:color w:val="000000"/>
      <w:sz w:val="20"/>
      <w:szCs w:val="20"/>
    </w:rPr>
  </w:style>
  <w:style w:type="paragraph" w:styleId="Megjegyzstrgya">
    <w:name w:val="annotation subject"/>
    <w:basedOn w:val="Jegyzetszveg"/>
    <w:next w:val="Jegyzetszveg"/>
    <w:link w:val="MegjegyzstrgyaChar"/>
    <w:uiPriority w:val="99"/>
    <w:semiHidden/>
    <w:unhideWhenUsed/>
    <w:rsid w:val="00C77383"/>
    <w:rPr>
      <w:b/>
      <w:bCs/>
    </w:rPr>
  </w:style>
  <w:style w:type="character" w:customStyle="1" w:styleId="MegjegyzstrgyaChar">
    <w:name w:val="Megjegyzés tárgya Char"/>
    <w:basedOn w:val="JegyzetszvegChar"/>
    <w:link w:val="Megjegyzstrgya"/>
    <w:uiPriority w:val="99"/>
    <w:semiHidden/>
    <w:rsid w:val="00C77383"/>
    <w:rPr>
      <w:b/>
      <w:bCs/>
      <w:color w:val="000000"/>
      <w:sz w:val="20"/>
      <w:szCs w:val="20"/>
    </w:rPr>
  </w:style>
  <w:style w:type="paragraph" w:styleId="Buborkszveg">
    <w:name w:val="Balloon Text"/>
    <w:basedOn w:val="Norml"/>
    <w:link w:val="BuborkszvegChar"/>
    <w:uiPriority w:val="99"/>
    <w:semiHidden/>
    <w:unhideWhenUsed/>
    <w:rsid w:val="00C77383"/>
    <w:rPr>
      <w:rFonts w:ascii="Tahoma" w:hAnsi="Tahoma" w:cs="Tahoma"/>
      <w:sz w:val="16"/>
      <w:szCs w:val="16"/>
    </w:rPr>
  </w:style>
  <w:style w:type="character" w:customStyle="1" w:styleId="BuborkszvegChar">
    <w:name w:val="Buborékszöveg Char"/>
    <w:basedOn w:val="Bekezdsalapbettpusa"/>
    <w:link w:val="Buborkszveg"/>
    <w:uiPriority w:val="99"/>
    <w:semiHidden/>
    <w:rsid w:val="00C77383"/>
    <w:rPr>
      <w:rFonts w:ascii="Tahoma" w:hAnsi="Tahoma" w:cs="Tahoma"/>
      <w:color w:val="000000"/>
      <w:sz w:val="16"/>
      <w:szCs w:val="16"/>
    </w:rPr>
  </w:style>
  <w:style w:type="table" w:styleId="Rcsostblzat">
    <w:name w:val="Table Grid"/>
    <w:basedOn w:val="Normltblzat"/>
    <w:uiPriority w:val="39"/>
    <w:rsid w:val="001B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814F8D"/>
    <w:pPr>
      <w:tabs>
        <w:tab w:val="center" w:pos="4536"/>
        <w:tab w:val="right" w:pos="9072"/>
      </w:tabs>
    </w:pPr>
  </w:style>
  <w:style w:type="character" w:customStyle="1" w:styleId="lfejChar">
    <w:name w:val="Élőfej Char"/>
    <w:basedOn w:val="Bekezdsalapbettpusa"/>
    <w:link w:val="lfej"/>
    <w:uiPriority w:val="99"/>
    <w:rsid w:val="00814F8D"/>
    <w:rPr>
      <w:color w:val="000000"/>
    </w:rPr>
  </w:style>
  <w:style w:type="paragraph" w:styleId="llb">
    <w:name w:val="footer"/>
    <w:basedOn w:val="Norml"/>
    <w:link w:val="llbChar"/>
    <w:uiPriority w:val="99"/>
    <w:unhideWhenUsed/>
    <w:rsid w:val="00814F8D"/>
    <w:pPr>
      <w:tabs>
        <w:tab w:val="center" w:pos="4536"/>
        <w:tab w:val="right" w:pos="9072"/>
      </w:tabs>
    </w:pPr>
  </w:style>
  <w:style w:type="character" w:customStyle="1" w:styleId="llbChar">
    <w:name w:val="Élőláb Char"/>
    <w:basedOn w:val="Bekezdsalapbettpusa"/>
    <w:link w:val="llb"/>
    <w:uiPriority w:val="99"/>
    <w:rsid w:val="00814F8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281429">
      <w:bodyDiv w:val="1"/>
      <w:marLeft w:val="0"/>
      <w:marRight w:val="0"/>
      <w:marTop w:val="0"/>
      <w:marBottom w:val="0"/>
      <w:divBdr>
        <w:top w:val="none" w:sz="0" w:space="0" w:color="auto"/>
        <w:left w:val="none" w:sz="0" w:space="0" w:color="auto"/>
        <w:bottom w:val="none" w:sz="0" w:space="0" w:color="auto"/>
        <w:right w:val="none" w:sz="0" w:space="0" w:color="auto"/>
      </w:divBdr>
    </w:div>
    <w:div w:id="301353503">
      <w:bodyDiv w:val="1"/>
      <w:marLeft w:val="0"/>
      <w:marRight w:val="0"/>
      <w:marTop w:val="0"/>
      <w:marBottom w:val="0"/>
      <w:divBdr>
        <w:top w:val="none" w:sz="0" w:space="0" w:color="auto"/>
        <w:left w:val="none" w:sz="0" w:space="0" w:color="auto"/>
        <w:bottom w:val="none" w:sz="0" w:space="0" w:color="auto"/>
        <w:right w:val="none" w:sz="0" w:space="0" w:color="auto"/>
      </w:divBdr>
    </w:div>
    <w:div w:id="386882755">
      <w:bodyDiv w:val="1"/>
      <w:marLeft w:val="0"/>
      <w:marRight w:val="0"/>
      <w:marTop w:val="0"/>
      <w:marBottom w:val="0"/>
      <w:divBdr>
        <w:top w:val="none" w:sz="0" w:space="0" w:color="auto"/>
        <w:left w:val="none" w:sz="0" w:space="0" w:color="auto"/>
        <w:bottom w:val="none" w:sz="0" w:space="0" w:color="auto"/>
        <w:right w:val="none" w:sz="0" w:space="0" w:color="auto"/>
      </w:divBdr>
    </w:div>
    <w:div w:id="672152151">
      <w:bodyDiv w:val="1"/>
      <w:marLeft w:val="0"/>
      <w:marRight w:val="0"/>
      <w:marTop w:val="0"/>
      <w:marBottom w:val="0"/>
      <w:divBdr>
        <w:top w:val="none" w:sz="0" w:space="0" w:color="auto"/>
        <w:left w:val="none" w:sz="0" w:space="0" w:color="auto"/>
        <w:bottom w:val="none" w:sz="0" w:space="0" w:color="auto"/>
        <w:right w:val="none" w:sz="0" w:space="0" w:color="auto"/>
      </w:divBdr>
    </w:div>
    <w:div w:id="1180392567">
      <w:bodyDiv w:val="1"/>
      <w:marLeft w:val="0"/>
      <w:marRight w:val="0"/>
      <w:marTop w:val="0"/>
      <w:marBottom w:val="0"/>
      <w:divBdr>
        <w:top w:val="none" w:sz="0" w:space="0" w:color="auto"/>
        <w:left w:val="none" w:sz="0" w:space="0" w:color="auto"/>
        <w:bottom w:val="none" w:sz="0" w:space="0" w:color="auto"/>
        <w:right w:val="none" w:sz="0" w:space="0" w:color="auto"/>
      </w:divBdr>
    </w:div>
    <w:div w:id="1256742272">
      <w:bodyDiv w:val="1"/>
      <w:marLeft w:val="0"/>
      <w:marRight w:val="0"/>
      <w:marTop w:val="0"/>
      <w:marBottom w:val="0"/>
      <w:divBdr>
        <w:top w:val="none" w:sz="0" w:space="0" w:color="auto"/>
        <w:left w:val="none" w:sz="0" w:space="0" w:color="auto"/>
        <w:bottom w:val="none" w:sz="0" w:space="0" w:color="auto"/>
        <w:right w:val="none" w:sz="0" w:space="0" w:color="auto"/>
      </w:divBdr>
    </w:div>
    <w:div w:id="1395927104">
      <w:bodyDiv w:val="1"/>
      <w:marLeft w:val="0"/>
      <w:marRight w:val="0"/>
      <w:marTop w:val="0"/>
      <w:marBottom w:val="0"/>
      <w:divBdr>
        <w:top w:val="none" w:sz="0" w:space="0" w:color="auto"/>
        <w:left w:val="none" w:sz="0" w:space="0" w:color="auto"/>
        <w:bottom w:val="none" w:sz="0" w:space="0" w:color="auto"/>
        <w:right w:val="none" w:sz="0" w:space="0" w:color="auto"/>
      </w:divBdr>
    </w:div>
    <w:div w:id="1834374770">
      <w:bodyDiv w:val="1"/>
      <w:marLeft w:val="0"/>
      <w:marRight w:val="0"/>
      <w:marTop w:val="0"/>
      <w:marBottom w:val="0"/>
      <w:divBdr>
        <w:top w:val="none" w:sz="0" w:space="0" w:color="auto"/>
        <w:left w:val="none" w:sz="0" w:space="0" w:color="auto"/>
        <w:bottom w:val="none" w:sz="0" w:space="0" w:color="auto"/>
        <w:right w:val="none" w:sz="0" w:space="0" w:color="auto"/>
      </w:divBdr>
    </w:div>
    <w:div w:id="2015063394">
      <w:bodyDiv w:val="1"/>
      <w:marLeft w:val="0"/>
      <w:marRight w:val="0"/>
      <w:marTop w:val="0"/>
      <w:marBottom w:val="0"/>
      <w:divBdr>
        <w:top w:val="none" w:sz="0" w:space="0" w:color="auto"/>
        <w:left w:val="none" w:sz="0" w:space="0" w:color="auto"/>
        <w:bottom w:val="none" w:sz="0" w:space="0" w:color="auto"/>
        <w:right w:val="none" w:sz="0" w:space="0" w:color="auto"/>
      </w:divBdr>
    </w:div>
    <w:div w:id="2049644193">
      <w:bodyDiv w:val="1"/>
      <w:marLeft w:val="0"/>
      <w:marRight w:val="0"/>
      <w:marTop w:val="0"/>
      <w:marBottom w:val="0"/>
      <w:divBdr>
        <w:top w:val="none" w:sz="0" w:space="0" w:color="auto"/>
        <w:left w:val="none" w:sz="0" w:space="0" w:color="auto"/>
        <w:bottom w:val="none" w:sz="0" w:space="0" w:color="auto"/>
        <w:right w:val="none" w:sz="0" w:space="0" w:color="auto"/>
      </w:divBdr>
    </w:div>
    <w:div w:id="209389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C26D-EEFA-4549-BB5E-ED89939E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2685</Characters>
  <Application>Microsoft Office Word</Application>
  <DocSecurity>0</DocSecurity>
  <Lines>22</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Ép vétel</vt:lpstr>
      <vt:lpstr>Ép vétel</vt:lpstr>
    </vt:vector>
  </TitlesOfParts>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Ép vétel</dc:title>
  <dc:creator>Felhasználó</dc:creator>
  <cp:lastModifiedBy>Peter Horvath</cp:lastModifiedBy>
  <cp:revision>2</cp:revision>
  <dcterms:created xsi:type="dcterms:W3CDTF">2020-06-29T13:13:00Z</dcterms:created>
  <dcterms:modified xsi:type="dcterms:W3CDTF">2020-06-29T13:13:00Z</dcterms:modified>
</cp:coreProperties>
</file>