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EA664" w14:textId="06955401" w:rsidR="00387D39" w:rsidRPr="0032110A" w:rsidRDefault="00FD2C0B" w:rsidP="00387D39">
      <w:pPr>
        <w:pStyle w:val="Cmsor10"/>
        <w:keepNext/>
        <w:keepLines/>
        <w:shd w:val="clear" w:color="auto" w:fill="auto"/>
        <w:spacing w:after="0" w:line="240" w:lineRule="auto"/>
        <w:ind w:left="2580"/>
        <w:rPr>
          <w:sz w:val="28"/>
          <w:szCs w:val="28"/>
          <w:u w:val="single"/>
          <w:lang w:val="en-US"/>
        </w:rPr>
      </w:pPr>
      <w:r>
        <w:rPr>
          <w:sz w:val="28"/>
          <w:szCs w:val="28"/>
          <w:u w:val="single"/>
          <w:lang w:val="en-US"/>
        </w:rPr>
        <w:t xml:space="preserve">Virtual </w:t>
      </w:r>
      <w:r w:rsidR="00387D39" w:rsidRPr="0032110A">
        <w:rPr>
          <w:sz w:val="28"/>
          <w:szCs w:val="28"/>
          <w:u w:val="single"/>
          <w:lang w:val="en-US"/>
        </w:rPr>
        <w:t>currency purchase contract</w:t>
      </w:r>
    </w:p>
    <w:p w14:paraId="701238B2" w14:textId="77777777" w:rsidR="00387D39" w:rsidRPr="0032110A" w:rsidRDefault="00387D39" w:rsidP="00387D39">
      <w:pPr>
        <w:pStyle w:val="Szvegtrzs1"/>
        <w:shd w:val="clear" w:color="auto" w:fill="auto"/>
        <w:spacing w:before="0" w:after="0" w:line="240" w:lineRule="auto"/>
        <w:ind w:left="720"/>
        <w:rPr>
          <w:sz w:val="24"/>
          <w:szCs w:val="24"/>
          <w:lang w:val="en-US"/>
        </w:rPr>
      </w:pPr>
    </w:p>
    <w:p w14:paraId="0615F3F0" w14:textId="77777777" w:rsidR="00387D39" w:rsidRPr="0032110A" w:rsidRDefault="00387D39" w:rsidP="00387D39">
      <w:pPr>
        <w:pStyle w:val="Szvegtrzs1"/>
        <w:shd w:val="clear" w:color="auto" w:fill="auto"/>
        <w:spacing w:before="0" w:after="0" w:line="240" w:lineRule="auto"/>
        <w:ind w:left="720"/>
        <w:rPr>
          <w:sz w:val="24"/>
          <w:szCs w:val="24"/>
          <w:lang w:val="en-US"/>
        </w:rPr>
      </w:pPr>
    </w:p>
    <w:p w14:paraId="133BE7A0" w14:textId="77777777" w:rsidR="00387D39" w:rsidRPr="0032110A" w:rsidRDefault="00387D39" w:rsidP="00387D39">
      <w:pPr>
        <w:pStyle w:val="Szvegtrzs1"/>
        <w:shd w:val="clear" w:color="auto" w:fill="auto"/>
        <w:spacing w:before="0" w:after="0" w:line="240" w:lineRule="auto"/>
        <w:ind w:left="720"/>
        <w:rPr>
          <w:sz w:val="24"/>
          <w:szCs w:val="24"/>
          <w:lang w:val="en-US"/>
        </w:rPr>
      </w:pPr>
      <w:proofErr w:type="gramStart"/>
      <w:r w:rsidRPr="0032110A">
        <w:rPr>
          <w:sz w:val="24"/>
          <w:szCs w:val="24"/>
          <w:lang w:val="en-US"/>
        </w:rPr>
        <w:t>Entered into</w:t>
      </w:r>
      <w:proofErr w:type="gramEnd"/>
      <w:r w:rsidRPr="0032110A">
        <w:rPr>
          <w:sz w:val="24"/>
          <w:szCs w:val="24"/>
          <w:lang w:val="en-US"/>
        </w:rPr>
        <w:t xml:space="preserve"> between:</w:t>
      </w:r>
    </w:p>
    <w:p w14:paraId="7C31A9C2" w14:textId="77777777" w:rsidR="00387D39" w:rsidRPr="0032110A" w:rsidRDefault="00387D39" w:rsidP="00387D39">
      <w:pPr>
        <w:pStyle w:val="Szvegtrzs1"/>
        <w:shd w:val="clear" w:color="auto" w:fill="auto"/>
        <w:spacing w:before="0" w:after="0" w:line="240" w:lineRule="auto"/>
        <w:ind w:left="20" w:right="20" w:firstLine="0"/>
        <w:rPr>
          <w:b/>
          <w:sz w:val="24"/>
          <w:szCs w:val="24"/>
          <w:lang w:val="en-US"/>
        </w:rPr>
      </w:pPr>
    </w:p>
    <w:p w14:paraId="184A6001" w14:textId="77777777" w:rsidR="00387D39" w:rsidRPr="0032110A" w:rsidRDefault="00387D39" w:rsidP="00387D39">
      <w:pPr>
        <w:pStyle w:val="Szvegtrzs1"/>
        <w:shd w:val="clear" w:color="auto" w:fill="auto"/>
        <w:spacing w:before="0" w:after="0" w:line="240" w:lineRule="auto"/>
        <w:ind w:left="20" w:right="20" w:firstLine="0"/>
        <w:rPr>
          <w:sz w:val="24"/>
          <w:szCs w:val="24"/>
          <w:lang w:val="en-US"/>
        </w:rPr>
      </w:pPr>
      <w:r w:rsidRPr="0032110A">
        <w:rPr>
          <w:sz w:val="24"/>
          <w:szCs w:val="24"/>
        </w:rPr>
        <w:t>…………</w:t>
      </w:r>
      <w:proofErr w:type="gramStart"/>
      <w:r w:rsidRPr="0032110A">
        <w:rPr>
          <w:sz w:val="24"/>
          <w:szCs w:val="24"/>
        </w:rPr>
        <w:t>…….</w:t>
      </w:r>
      <w:proofErr w:type="gramEnd"/>
      <w:r w:rsidRPr="0032110A">
        <w:rPr>
          <w:sz w:val="24"/>
          <w:szCs w:val="24"/>
        </w:rPr>
        <w:t>.,</w:t>
      </w:r>
      <w:r w:rsidRPr="0032110A">
        <w:rPr>
          <w:b/>
          <w:sz w:val="24"/>
          <w:szCs w:val="24"/>
        </w:rPr>
        <w:t xml:space="preserve"> </w:t>
      </w:r>
      <w:r w:rsidRPr="0032110A">
        <w:rPr>
          <w:sz w:val="24"/>
          <w:szCs w:val="24"/>
          <w:lang w:val="en-US"/>
        </w:rPr>
        <w:t xml:space="preserve">hereinafter referred to as </w:t>
      </w:r>
      <w:r w:rsidRPr="0032110A">
        <w:rPr>
          <w:b/>
          <w:sz w:val="24"/>
          <w:szCs w:val="24"/>
          <w:lang w:val="en-US"/>
        </w:rPr>
        <w:t xml:space="preserve">Seller, </w:t>
      </w:r>
      <w:r w:rsidRPr="0032110A">
        <w:rPr>
          <w:sz w:val="24"/>
          <w:szCs w:val="24"/>
          <w:lang w:val="en-US"/>
        </w:rPr>
        <w:t>and</w:t>
      </w:r>
    </w:p>
    <w:p w14:paraId="7851C8D2" w14:textId="77777777" w:rsidR="00387D39" w:rsidRPr="0032110A" w:rsidRDefault="00387D39" w:rsidP="00387D39">
      <w:pPr>
        <w:pStyle w:val="Szvegtrzs1"/>
        <w:shd w:val="clear" w:color="auto" w:fill="auto"/>
        <w:spacing w:before="0" w:after="0" w:line="240" w:lineRule="auto"/>
        <w:ind w:left="720"/>
        <w:rPr>
          <w:sz w:val="24"/>
          <w:szCs w:val="24"/>
          <w:lang w:val="en-US"/>
        </w:rPr>
      </w:pPr>
    </w:p>
    <w:p w14:paraId="749224E9" w14:textId="77777777" w:rsidR="00387D39" w:rsidRPr="0032110A" w:rsidRDefault="00387D39" w:rsidP="00387D39">
      <w:pPr>
        <w:pStyle w:val="Szvegtrzs1"/>
        <w:shd w:val="clear" w:color="auto" w:fill="auto"/>
        <w:spacing w:before="0" w:after="0" w:line="240" w:lineRule="auto"/>
        <w:ind w:left="720"/>
        <w:rPr>
          <w:sz w:val="24"/>
          <w:szCs w:val="24"/>
          <w:lang w:val="en-US"/>
        </w:rPr>
      </w:pPr>
      <w:r w:rsidRPr="0032110A">
        <w:rPr>
          <w:sz w:val="24"/>
          <w:szCs w:val="24"/>
          <w:lang w:val="en-US"/>
        </w:rPr>
        <w:t xml:space="preserve">and </w:t>
      </w:r>
      <w:r w:rsidRPr="0032110A">
        <w:rPr>
          <w:sz w:val="24"/>
          <w:szCs w:val="24"/>
        </w:rPr>
        <w:t>……………</w:t>
      </w:r>
      <w:proofErr w:type="gramStart"/>
      <w:r w:rsidRPr="0032110A">
        <w:rPr>
          <w:sz w:val="24"/>
          <w:szCs w:val="24"/>
        </w:rPr>
        <w:t>…..</w:t>
      </w:r>
      <w:proofErr w:type="gramEnd"/>
      <w:r w:rsidRPr="0032110A">
        <w:rPr>
          <w:sz w:val="24"/>
          <w:szCs w:val="24"/>
        </w:rPr>
        <w:t>,</w:t>
      </w:r>
      <w:r w:rsidRPr="0032110A">
        <w:rPr>
          <w:b/>
          <w:sz w:val="24"/>
          <w:szCs w:val="24"/>
        </w:rPr>
        <w:t xml:space="preserve"> </w:t>
      </w:r>
      <w:r w:rsidRPr="0032110A">
        <w:rPr>
          <w:sz w:val="24"/>
          <w:szCs w:val="24"/>
          <w:lang w:val="en-US"/>
        </w:rPr>
        <w:t xml:space="preserve">hereinafter referred to as </w:t>
      </w:r>
      <w:r w:rsidRPr="0032110A">
        <w:rPr>
          <w:b/>
          <w:sz w:val="24"/>
          <w:szCs w:val="24"/>
          <w:lang w:val="en-US"/>
        </w:rPr>
        <w:t>Buyer</w:t>
      </w:r>
    </w:p>
    <w:p w14:paraId="259EEBF8" w14:textId="77777777" w:rsidR="00387D39" w:rsidRPr="0032110A" w:rsidRDefault="00387D39" w:rsidP="00387D39">
      <w:pPr>
        <w:pStyle w:val="Szvegtrzs1"/>
        <w:shd w:val="clear" w:color="auto" w:fill="auto"/>
        <w:spacing w:before="0" w:after="0" w:line="240" w:lineRule="auto"/>
        <w:ind w:left="720"/>
        <w:rPr>
          <w:sz w:val="24"/>
          <w:szCs w:val="24"/>
          <w:lang w:val="en-US"/>
        </w:rPr>
      </w:pPr>
    </w:p>
    <w:p w14:paraId="5CCF3D2B" w14:textId="77777777" w:rsidR="00387D39" w:rsidRPr="0032110A" w:rsidRDefault="00387D39" w:rsidP="00387D39">
      <w:pPr>
        <w:pStyle w:val="Szvegtrzs1"/>
        <w:shd w:val="clear" w:color="auto" w:fill="auto"/>
        <w:spacing w:before="0" w:after="0" w:line="240" w:lineRule="auto"/>
        <w:ind w:left="720"/>
        <w:rPr>
          <w:sz w:val="24"/>
          <w:szCs w:val="24"/>
          <w:lang w:val="en-US"/>
        </w:rPr>
      </w:pPr>
      <w:r w:rsidRPr="0032110A">
        <w:rPr>
          <w:sz w:val="24"/>
          <w:szCs w:val="24"/>
          <w:lang w:val="en-US"/>
        </w:rPr>
        <w:t xml:space="preserve">(hereinafter collectively referred to as </w:t>
      </w:r>
      <w:r w:rsidRPr="0032110A">
        <w:rPr>
          <w:b/>
          <w:sz w:val="24"/>
          <w:szCs w:val="24"/>
          <w:lang w:val="en-US"/>
        </w:rPr>
        <w:t>Parties</w:t>
      </w:r>
      <w:r w:rsidRPr="0032110A">
        <w:rPr>
          <w:sz w:val="24"/>
          <w:szCs w:val="24"/>
          <w:lang w:val="en-US"/>
        </w:rPr>
        <w:t>), in the undersigned place and date, with the following conditions:</w:t>
      </w:r>
    </w:p>
    <w:p w14:paraId="156A7DAE" w14:textId="77777777" w:rsidR="00387D39" w:rsidRPr="0032110A" w:rsidRDefault="00387D39" w:rsidP="00387D39">
      <w:pPr>
        <w:pStyle w:val="Szvegtrzs1"/>
        <w:shd w:val="clear" w:color="auto" w:fill="auto"/>
        <w:spacing w:before="0" w:after="0" w:line="240" w:lineRule="auto"/>
        <w:ind w:left="720"/>
        <w:rPr>
          <w:sz w:val="24"/>
          <w:szCs w:val="24"/>
          <w:lang w:val="en-US"/>
        </w:rPr>
      </w:pPr>
    </w:p>
    <w:p w14:paraId="316434A2" w14:textId="42018095" w:rsidR="00387D39" w:rsidRPr="0032110A" w:rsidRDefault="00387D39" w:rsidP="00387D39">
      <w:pPr>
        <w:pStyle w:val="Szvegtrzs1"/>
        <w:shd w:val="clear" w:color="auto" w:fill="auto"/>
        <w:tabs>
          <w:tab w:val="left" w:pos="682"/>
        </w:tabs>
        <w:spacing w:before="0" w:after="0" w:line="240" w:lineRule="auto"/>
        <w:ind w:right="1940" w:firstLine="0"/>
        <w:jc w:val="left"/>
        <w:rPr>
          <w:sz w:val="24"/>
          <w:szCs w:val="24"/>
          <w:lang w:val="en-US"/>
        </w:rPr>
      </w:pPr>
      <w:r w:rsidRPr="0032110A">
        <w:rPr>
          <w:sz w:val="24"/>
          <w:szCs w:val="24"/>
          <w:lang w:val="en-US"/>
        </w:rPr>
        <w:t xml:space="preserve">1./ The Seller sells, the Buyer buys the </w:t>
      </w:r>
      <w:r w:rsidR="00FD2C0B">
        <w:rPr>
          <w:sz w:val="24"/>
          <w:szCs w:val="24"/>
          <w:lang w:val="en-US"/>
        </w:rPr>
        <w:t xml:space="preserve">virtual </w:t>
      </w:r>
      <w:r w:rsidRPr="0032110A">
        <w:rPr>
          <w:sz w:val="24"/>
          <w:szCs w:val="24"/>
          <w:lang w:val="en-US"/>
        </w:rPr>
        <w:t xml:space="preserve">currency, detailed as follows </w:t>
      </w:r>
    </w:p>
    <w:p w14:paraId="6C43FC12" w14:textId="3D95A6EA" w:rsidR="00387D39" w:rsidRPr="0032110A" w:rsidRDefault="00387D39" w:rsidP="00387D39">
      <w:pPr>
        <w:pStyle w:val="Szvegtrzs1"/>
        <w:shd w:val="clear" w:color="auto" w:fill="auto"/>
        <w:tabs>
          <w:tab w:val="left" w:pos="682"/>
          <w:tab w:val="left" w:pos="3686"/>
        </w:tabs>
        <w:spacing w:before="0" w:after="0" w:line="240" w:lineRule="auto"/>
        <w:ind w:left="720" w:right="992" w:firstLine="0"/>
        <w:jc w:val="left"/>
        <w:rPr>
          <w:sz w:val="24"/>
          <w:szCs w:val="24"/>
          <w:lang w:val="en-US"/>
        </w:rPr>
      </w:pPr>
      <w:r w:rsidRPr="0032110A">
        <w:rPr>
          <w:sz w:val="24"/>
          <w:szCs w:val="24"/>
          <w:lang w:val="en-US"/>
        </w:rPr>
        <w:t xml:space="preserve">Name of the </w:t>
      </w:r>
      <w:r w:rsidR="00FD2C0B" w:rsidRPr="00FD2C0B">
        <w:rPr>
          <w:sz w:val="24"/>
          <w:szCs w:val="24"/>
          <w:lang w:val="en-US"/>
        </w:rPr>
        <w:t xml:space="preserve">virtual </w:t>
      </w:r>
      <w:r w:rsidRPr="00944B6F">
        <w:rPr>
          <w:sz w:val="24"/>
          <w:szCs w:val="24"/>
          <w:lang w:val="en-US"/>
        </w:rPr>
        <w:t xml:space="preserve">currency: </w:t>
      </w:r>
      <w:proofErr w:type="spellStart"/>
      <w:r w:rsidR="00215900">
        <w:rPr>
          <w:sz w:val="24"/>
          <w:szCs w:val="24"/>
          <w:lang w:val="en-US"/>
        </w:rPr>
        <w:t>BlockNoteX</w:t>
      </w:r>
      <w:proofErr w:type="spellEnd"/>
    </w:p>
    <w:p w14:paraId="072A3AD9" w14:textId="77777777" w:rsidR="00387D39" w:rsidRPr="0032110A" w:rsidRDefault="00387D39" w:rsidP="00387D39">
      <w:pPr>
        <w:pStyle w:val="Szvegtrzs1"/>
        <w:shd w:val="clear" w:color="auto" w:fill="auto"/>
        <w:spacing w:before="0" w:after="0" w:line="240" w:lineRule="auto"/>
        <w:ind w:left="720" w:right="-1" w:firstLine="0"/>
        <w:jc w:val="left"/>
        <w:rPr>
          <w:sz w:val="24"/>
          <w:szCs w:val="24"/>
          <w:lang w:val="en-US"/>
        </w:rPr>
      </w:pPr>
      <w:r w:rsidRPr="0032110A">
        <w:rPr>
          <w:sz w:val="24"/>
          <w:szCs w:val="24"/>
          <w:lang w:val="en-US"/>
        </w:rPr>
        <w:t xml:space="preserve">Amount (pcs.): </w:t>
      </w:r>
      <w:r w:rsidRPr="0032110A">
        <w:rPr>
          <w:sz w:val="24"/>
          <w:szCs w:val="24"/>
        </w:rPr>
        <w:t>……………</w:t>
      </w:r>
      <w:proofErr w:type="gramStart"/>
      <w:r w:rsidRPr="0032110A">
        <w:rPr>
          <w:sz w:val="24"/>
          <w:szCs w:val="24"/>
        </w:rPr>
        <w:t>…..</w:t>
      </w:r>
      <w:proofErr w:type="gramEnd"/>
    </w:p>
    <w:p w14:paraId="7A20577E" w14:textId="77777777" w:rsidR="00387D39" w:rsidRPr="0032110A" w:rsidRDefault="00387D39" w:rsidP="00387D39">
      <w:pPr>
        <w:pStyle w:val="Szvegtrzs1"/>
        <w:shd w:val="clear" w:color="auto" w:fill="auto"/>
        <w:spacing w:before="0" w:after="0" w:line="240" w:lineRule="auto"/>
        <w:ind w:left="720" w:right="-1" w:firstLine="0"/>
        <w:jc w:val="left"/>
        <w:rPr>
          <w:sz w:val="24"/>
          <w:szCs w:val="24"/>
          <w:lang w:val="en-US"/>
        </w:rPr>
      </w:pPr>
      <w:r w:rsidRPr="0032110A">
        <w:rPr>
          <w:sz w:val="24"/>
          <w:szCs w:val="24"/>
          <w:lang w:val="en-US"/>
        </w:rPr>
        <w:t xml:space="preserve">Total: </w:t>
      </w:r>
      <w:r w:rsidRPr="0032110A">
        <w:rPr>
          <w:sz w:val="24"/>
          <w:szCs w:val="24"/>
        </w:rPr>
        <w:t>……………</w:t>
      </w:r>
      <w:proofErr w:type="gramStart"/>
      <w:r w:rsidRPr="0032110A">
        <w:rPr>
          <w:sz w:val="24"/>
          <w:szCs w:val="24"/>
        </w:rPr>
        <w:t>…..</w:t>
      </w:r>
      <w:proofErr w:type="gramEnd"/>
      <w:r w:rsidRPr="0032110A">
        <w:rPr>
          <w:sz w:val="24"/>
          <w:szCs w:val="24"/>
          <w:lang w:val="en-US"/>
        </w:rPr>
        <w:t>EUR</w:t>
      </w:r>
    </w:p>
    <w:p w14:paraId="45C9739C" w14:textId="77777777" w:rsidR="00387D39" w:rsidRPr="0032110A" w:rsidRDefault="00387D39" w:rsidP="00387D39">
      <w:pPr>
        <w:pStyle w:val="Szvegtrzs1"/>
        <w:shd w:val="clear" w:color="auto" w:fill="auto"/>
        <w:spacing w:before="0" w:after="0" w:line="240" w:lineRule="auto"/>
        <w:ind w:left="720" w:right="-1" w:firstLine="0"/>
        <w:jc w:val="left"/>
        <w:rPr>
          <w:sz w:val="24"/>
          <w:szCs w:val="24"/>
          <w:lang w:val="en-US"/>
        </w:rPr>
      </w:pPr>
      <w:r w:rsidRPr="0032110A">
        <w:rPr>
          <w:sz w:val="24"/>
          <w:szCs w:val="24"/>
          <w:lang w:val="en-US"/>
        </w:rPr>
        <w:t xml:space="preserve">Purchase average price / piece: </w:t>
      </w:r>
      <w:r w:rsidRPr="0032110A">
        <w:rPr>
          <w:sz w:val="24"/>
          <w:szCs w:val="24"/>
        </w:rPr>
        <w:t>……………</w:t>
      </w:r>
      <w:proofErr w:type="gramStart"/>
      <w:r w:rsidRPr="0032110A">
        <w:rPr>
          <w:sz w:val="24"/>
          <w:szCs w:val="24"/>
        </w:rPr>
        <w:t>…..</w:t>
      </w:r>
      <w:proofErr w:type="gramEnd"/>
      <w:r w:rsidRPr="0032110A">
        <w:rPr>
          <w:sz w:val="24"/>
          <w:szCs w:val="24"/>
        </w:rPr>
        <w:t>EUR</w:t>
      </w:r>
    </w:p>
    <w:p w14:paraId="5C6504CE" w14:textId="77777777" w:rsidR="00387D39" w:rsidRPr="0032110A" w:rsidRDefault="00387D39" w:rsidP="00387D39">
      <w:pPr>
        <w:pStyle w:val="Szvegtrzs1"/>
        <w:shd w:val="clear" w:color="auto" w:fill="auto"/>
        <w:tabs>
          <w:tab w:val="left" w:pos="706"/>
        </w:tabs>
        <w:spacing w:before="0" w:after="0" w:line="240" w:lineRule="auto"/>
        <w:ind w:right="20" w:firstLine="0"/>
        <w:rPr>
          <w:sz w:val="24"/>
          <w:szCs w:val="24"/>
          <w:lang w:val="en-US"/>
        </w:rPr>
      </w:pPr>
    </w:p>
    <w:p w14:paraId="2A764A93" w14:textId="77777777" w:rsidR="00387D39" w:rsidRPr="0032110A" w:rsidRDefault="00387D39" w:rsidP="00387D39">
      <w:pPr>
        <w:pStyle w:val="Szvegtrzs1"/>
        <w:shd w:val="clear" w:color="auto" w:fill="auto"/>
        <w:tabs>
          <w:tab w:val="left" w:pos="706"/>
        </w:tabs>
        <w:spacing w:before="0" w:after="0" w:line="240" w:lineRule="auto"/>
        <w:ind w:right="20" w:firstLine="0"/>
        <w:rPr>
          <w:sz w:val="24"/>
          <w:szCs w:val="24"/>
          <w:lang w:val="en-US"/>
        </w:rPr>
      </w:pPr>
      <w:r w:rsidRPr="0032110A">
        <w:rPr>
          <w:sz w:val="24"/>
          <w:szCs w:val="24"/>
          <w:lang w:val="en-US"/>
        </w:rPr>
        <w:t xml:space="preserve">Apart from the purchase detailed above the purchase also includes investment gold (hereinafter referred to as Gold). </w:t>
      </w:r>
    </w:p>
    <w:p w14:paraId="1717A6EC" w14:textId="77777777" w:rsidR="00387D39" w:rsidRPr="0032110A" w:rsidRDefault="00387D39" w:rsidP="00387D39">
      <w:pPr>
        <w:pStyle w:val="Szvegtrzs1"/>
        <w:shd w:val="clear" w:color="auto" w:fill="auto"/>
        <w:tabs>
          <w:tab w:val="left" w:pos="706"/>
        </w:tabs>
        <w:spacing w:before="0" w:after="0" w:line="240" w:lineRule="auto"/>
        <w:ind w:right="20" w:firstLine="0"/>
        <w:rPr>
          <w:sz w:val="24"/>
          <w:szCs w:val="24"/>
          <w:lang w:val="en-US"/>
        </w:rPr>
      </w:pPr>
    </w:p>
    <w:p w14:paraId="016B6416" w14:textId="038F0C30" w:rsidR="00387D39" w:rsidRPr="0032110A" w:rsidRDefault="00387D39" w:rsidP="00387D39">
      <w:pPr>
        <w:pStyle w:val="Szvegtrzs1"/>
        <w:shd w:val="clear" w:color="auto" w:fill="auto"/>
        <w:tabs>
          <w:tab w:val="left" w:pos="706"/>
        </w:tabs>
        <w:spacing w:before="0" w:after="0" w:line="240" w:lineRule="auto"/>
        <w:ind w:right="20" w:firstLine="0"/>
        <w:rPr>
          <w:sz w:val="24"/>
          <w:szCs w:val="24"/>
          <w:lang w:val="en-US"/>
        </w:rPr>
      </w:pPr>
      <w:r w:rsidRPr="0032110A">
        <w:rPr>
          <w:sz w:val="24"/>
          <w:szCs w:val="24"/>
          <w:lang w:val="en-US"/>
        </w:rPr>
        <w:t xml:space="preserve">2./ The Seller states that he is the exclusive owner of the </w:t>
      </w:r>
      <w:r w:rsidR="00FD2C0B" w:rsidRPr="00FD2C0B">
        <w:rPr>
          <w:sz w:val="24"/>
          <w:szCs w:val="24"/>
          <w:lang w:val="en-US"/>
        </w:rPr>
        <w:t xml:space="preserve">virtual </w:t>
      </w:r>
      <w:r w:rsidRPr="0032110A">
        <w:rPr>
          <w:sz w:val="24"/>
          <w:szCs w:val="24"/>
          <w:lang w:val="en-US"/>
        </w:rPr>
        <w:t>currency</w:t>
      </w:r>
      <w:r w:rsidR="00215900">
        <w:rPr>
          <w:sz w:val="24"/>
          <w:szCs w:val="24"/>
          <w:lang w:val="en-US"/>
        </w:rPr>
        <w:t xml:space="preserve"> </w:t>
      </w:r>
      <w:r w:rsidRPr="0032110A">
        <w:rPr>
          <w:sz w:val="24"/>
          <w:szCs w:val="24"/>
          <w:lang w:val="en-US"/>
        </w:rPr>
        <w:t xml:space="preserve">and guarantees that the </w:t>
      </w:r>
      <w:r w:rsidR="00FD2C0B" w:rsidRPr="00FD2C0B">
        <w:rPr>
          <w:sz w:val="24"/>
          <w:szCs w:val="24"/>
          <w:lang w:val="en-US"/>
        </w:rPr>
        <w:t xml:space="preserve">virtual </w:t>
      </w:r>
      <w:r w:rsidRPr="0032110A">
        <w:rPr>
          <w:sz w:val="24"/>
          <w:szCs w:val="24"/>
          <w:lang w:val="en-US"/>
        </w:rPr>
        <w:t>currency as the subject of the purchase is free and clear of all liens, claims and encumbrances.</w:t>
      </w:r>
    </w:p>
    <w:p w14:paraId="0FEB43E3" w14:textId="77777777" w:rsidR="00387D39" w:rsidRPr="0032110A" w:rsidRDefault="00387D39" w:rsidP="00387D39">
      <w:pPr>
        <w:pStyle w:val="Szvegtrzs1"/>
        <w:shd w:val="clear" w:color="auto" w:fill="auto"/>
        <w:tabs>
          <w:tab w:val="left" w:pos="721"/>
        </w:tabs>
        <w:spacing w:before="0" w:after="0" w:line="240" w:lineRule="auto"/>
        <w:ind w:right="20" w:firstLine="0"/>
        <w:rPr>
          <w:sz w:val="24"/>
          <w:szCs w:val="24"/>
          <w:lang w:val="en-US"/>
        </w:rPr>
      </w:pPr>
    </w:p>
    <w:p w14:paraId="4F980F2A" w14:textId="77777777" w:rsidR="00387D39" w:rsidRPr="0032110A" w:rsidRDefault="00387D39" w:rsidP="00387D39">
      <w:pPr>
        <w:pStyle w:val="Szvegtrzs1"/>
        <w:shd w:val="clear" w:color="auto" w:fill="auto"/>
        <w:tabs>
          <w:tab w:val="left" w:pos="721"/>
        </w:tabs>
        <w:spacing w:before="0" w:after="0" w:line="240" w:lineRule="auto"/>
        <w:ind w:right="20" w:firstLine="0"/>
        <w:rPr>
          <w:sz w:val="24"/>
          <w:szCs w:val="24"/>
          <w:lang w:val="en-US"/>
        </w:rPr>
      </w:pPr>
      <w:r w:rsidRPr="0032110A">
        <w:rPr>
          <w:sz w:val="24"/>
          <w:szCs w:val="24"/>
          <w:lang w:val="en-US"/>
        </w:rPr>
        <w:t xml:space="preserve">3./ The Seller is not in any way liable for the possible losses and may not in any way be obliged to indemnify for such losses. </w:t>
      </w:r>
    </w:p>
    <w:p w14:paraId="178AB057" w14:textId="77777777" w:rsidR="00387D39" w:rsidRPr="0032110A" w:rsidRDefault="00387D39" w:rsidP="00387D39">
      <w:pPr>
        <w:pStyle w:val="Szvegtrzs1"/>
        <w:shd w:val="clear" w:color="auto" w:fill="auto"/>
        <w:spacing w:before="0" w:after="0" w:line="240" w:lineRule="auto"/>
        <w:ind w:firstLine="0"/>
        <w:rPr>
          <w:sz w:val="24"/>
          <w:szCs w:val="24"/>
          <w:lang w:val="en-US"/>
        </w:rPr>
      </w:pPr>
    </w:p>
    <w:p w14:paraId="3E9BAEF4" w14:textId="4EF19655" w:rsidR="00387D39" w:rsidRPr="0032110A" w:rsidRDefault="00387D39" w:rsidP="00387D39">
      <w:pPr>
        <w:pStyle w:val="Szvegtrzs1"/>
        <w:shd w:val="clear" w:color="auto" w:fill="auto"/>
        <w:spacing w:before="0" w:after="0" w:line="240" w:lineRule="auto"/>
        <w:ind w:firstLine="0"/>
        <w:rPr>
          <w:b/>
          <w:i/>
          <w:sz w:val="24"/>
          <w:szCs w:val="24"/>
          <w:lang w:val="en-US"/>
        </w:rPr>
      </w:pPr>
      <w:r w:rsidRPr="0032110A">
        <w:rPr>
          <w:sz w:val="24"/>
          <w:szCs w:val="24"/>
          <w:lang w:val="en-US"/>
        </w:rPr>
        <w:t xml:space="preserve">4./ The Buyer states and declares that he is fully capable to act, and his contracting capacity is not in any way limited or excluded. The Seller states and declares that he is a legal person registered in </w:t>
      </w:r>
      <w:r w:rsidRPr="0032110A">
        <w:rPr>
          <w:b/>
          <w:sz w:val="24"/>
          <w:szCs w:val="24"/>
          <w:lang w:val="en-US"/>
        </w:rPr>
        <w:t>Estonia,</w:t>
      </w:r>
      <w:r w:rsidRPr="0032110A">
        <w:rPr>
          <w:sz w:val="24"/>
          <w:szCs w:val="24"/>
          <w:lang w:val="en-US"/>
        </w:rPr>
        <w:t xml:space="preserve"> and is fully capable to act, and his contracting capacity is not in any way limited or excluded.  Under the penalty of criminal law, the Buyer states that he/she is neither a tax-resident nor citizen of </w:t>
      </w:r>
      <w:r w:rsidRPr="0032110A">
        <w:rPr>
          <w:b/>
          <w:sz w:val="24"/>
          <w:szCs w:val="24"/>
          <w:lang w:val="en-US"/>
        </w:rPr>
        <w:t xml:space="preserve">Afghanistan, Algeria, Democratic Republic of Congo, Bosnia and Herzegovina, DPRK North Korea, Ethiopia, Iraq, Iran, Kuwait, Lebanon, Libya, Palestine, Somalia, South Sudan, Sri Lanka, Sudan, Syria, Tunisia, Trinidad and Tobago, Uganda, Vanuatu, Yemen, Venezuela, Zimbabwe, </w:t>
      </w:r>
      <w:r w:rsidRPr="0032110A">
        <w:rPr>
          <w:b/>
          <w:sz w:val="24"/>
          <w:szCs w:val="24"/>
          <w:u w:val="single"/>
          <w:lang w:val="en-US"/>
        </w:rPr>
        <w:t>USA</w:t>
      </w:r>
      <w:r w:rsidRPr="0032110A">
        <w:rPr>
          <w:b/>
          <w:sz w:val="24"/>
          <w:szCs w:val="24"/>
          <w:lang w:val="en-US"/>
        </w:rPr>
        <w:t>, Singapore</w:t>
      </w:r>
      <w:r w:rsidRPr="0032110A">
        <w:rPr>
          <w:b/>
          <w:i/>
          <w:sz w:val="24"/>
          <w:szCs w:val="24"/>
          <w:lang w:val="en-US"/>
        </w:rPr>
        <w:t xml:space="preserve">. </w:t>
      </w:r>
    </w:p>
    <w:p w14:paraId="7593AD11" w14:textId="77777777" w:rsidR="00387D39" w:rsidRPr="0032110A" w:rsidRDefault="00387D39" w:rsidP="00387D39">
      <w:pPr>
        <w:pStyle w:val="Szvegtrzs1"/>
        <w:shd w:val="clear" w:color="auto" w:fill="auto"/>
        <w:spacing w:before="0" w:after="0" w:line="240" w:lineRule="auto"/>
        <w:ind w:firstLine="0"/>
        <w:rPr>
          <w:sz w:val="24"/>
          <w:szCs w:val="24"/>
          <w:lang w:val="en-US"/>
        </w:rPr>
      </w:pPr>
    </w:p>
    <w:p w14:paraId="3D634AA1" w14:textId="730A715C" w:rsidR="00387D39" w:rsidRPr="0032110A" w:rsidRDefault="00387D39" w:rsidP="00387D39">
      <w:pPr>
        <w:pStyle w:val="Szvegtrzs1"/>
        <w:shd w:val="clear" w:color="auto" w:fill="auto"/>
        <w:spacing w:before="0" w:after="0" w:line="240" w:lineRule="auto"/>
        <w:ind w:firstLine="0"/>
        <w:rPr>
          <w:sz w:val="24"/>
          <w:szCs w:val="24"/>
          <w:lang w:val="en-US"/>
        </w:rPr>
      </w:pPr>
      <w:r w:rsidRPr="0032110A">
        <w:rPr>
          <w:sz w:val="24"/>
          <w:szCs w:val="24"/>
          <w:lang w:val="en-US"/>
        </w:rPr>
        <w:t xml:space="preserve">5./ The Buyer notes, accepts and understands that the legal, technical and other aspects and systems of the </w:t>
      </w:r>
      <w:r w:rsidR="00FD2C0B" w:rsidRPr="00FD2C0B">
        <w:rPr>
          <w:sz w:val="24"/>
          <w:szCs w:val="24"/>
          <w:lang w:val="en-US"/>
        </w:rPr>
        <w:t xml:space="preserve">virtual </w:t>
      </w:r>
      <w:bookmarkStart w:id="0" w:name="_GoBack"/>
      <w:bookmarkEnd w:id="0"/>
      <w:r w:rsidRPr="0032110A">
        <w:rPr>
          <w:sz w:val="24"/>
          <w:szCs w:val="24"/>
          <w:lang w:val="en-US"/>
        </w:rPr>
        <w:t>currency are under ongoing construction, and its’ final form may differ from the present operational and purchase structure.  The Buyer unconditionally and irrevocably undertakes the obligation to modify the present contract in accordance with the final form of the system</w:t>
      </w:r>
      <w:r w:rsidR="00215900">
        <w:rPr>
          <w:sz w:val="24"/>
          <w:szCs w:val="24"/>
          <w:lang w:val="en-US"/>
        </w:rPr>
        <w:t xml:space="preserve"> </w:t>
      </w:r>
      <w:r w:rsidRPr="0032110A">
        <w:rPr>
          <w:sz w:val="24"/>
          <w:szCs w:val="24"/>
          <w:lang w:val="en-US"/>
        </w:rPr>
        <w:t xml:space="preserve">and will sign all necessary contract modifications and all necessary statements. The Buyer notes and accepts that any violation of this obligation is considered </w:t>
      </w:r>
      <w:r w:rsidRPr="0032110A">
        <w:rPr>
          <w:rStyle w:val="SzvegtrzsFlkvr"/>
          <w:rFonts w:eastAsia="Microsoft Sans Serif"/>
          <w:sz w:val="24"/>
          <w:szCs w:val="24"/>
          <w:lang w:val="en-US"/>
        </w:rPr>
        <w:t>a severe breach of the contract, and the Seller is entitled to immediately terminate the contract.</w:t>
      </w:r>
    </w:p>
    <w:p w14:paraId="2532DA3B" w14:textId="77777777" w:rsidR="00387D39" w:rsidRPr="0032110A" w:rsidRDefault="00387D39" w:rsidP="00387D39">
      <w:pPr>
        <w:pStyle w:val="Szvegtrzs1"/>
        <w:shd w:val="clear" w:color="auto" w:fill="auto"/>
        <w:spacing w:before="0" w:after="0" w:line="240" w:lineRule="auto"/>
        <w:ind w:firstLine="0"/>
        <w:rPr>
          <w:sz w:val="24"/>
          <w:szCs w:val="24"/>
          <w:lang w:val="en-US"/>
        </w:rPr>
      </w:pPr>
    </w:p>
    <w:p w14:paraId="2AEAD7CF" w14:textId="77777777" w:rsidR="00387D39" w:rsidRPr="0032110A" w:rsidRDefault="00387D39" w:rsidP="00387D39">
      <w:pPr>
        <w:pStyle w:val="Szvegtrzs1"/>
        <w:spacing w:before="0" w:after="0" w:line="240" w:lineRule="auto"/>
        <w:ind w:firstLine="0"/>
        <w:rPr>
          <w:sz w:val="24"/>
          <w:szCs w:val="24"/>
          <w:lang w:val="en-US"/>
        </w:rPr>
      </w:pPr>
      <w:r w:rsidRPr="0032110A">
        <w:rPr>
          <w:sz w:val="24"/>
          <w:szCs w:val="24"/>
          <w:lang w:val="en-US"/>
        </w:rPr>
        <w:t xml:space="preserve">6./ The Parties state and declare that any question or subject not provided for or regulated in this present contract fall under the legal framework of Estonia. The Parties shall cooperate in </w:t>
      </w:r>
      <w:r w:rsidRPr="0032110A">
        <w:rPr>
          <w:sz w:val="24"/>
          <w:szCs w:val="24"/>
          <w:lang w:val="en-US"/>
        </w:rPr>
        <w:lastRenderedPageBreak/>
        <w:t>order to prevent disputes and shall use their best endeavors to resolve any di</w:t>
      </w:r>
      <w:r w:rsidRPr="0032110A">
        <w:rPr>
          <w:bCs/>
          <w:sz w:val="24"/>
          <w:szCs w:val="24"/>
          <w:lang w:val="en-US"/>
        </w:rPr>
        <w:t>sputes by amicab</w:t>
      </w:r>
      <w:r w:rsidRPr="0032110A">
        <w:rPr>
          <w:sz w:val="24"/>
          <w:szCs w:val="24"/>
          <w:lang w:val="en-US"/>
        </w:rPr>
        <w:t>le means. Should this attempt fail, the contracting Parties will submit to the legislation of Estonia.</w:t>
      </w:r>
    </w:p>
    <w:p w14:paraId="0E65F9E4" w14:textId="77777777" w:rsidR="00387D39" w:rsidRPr="0032110A" w:rsidRDefault="00387D39" w:rsidP="00387D39">
      <w:pPr>
        <w:pStyle w:val="Szvegtrzs1"/>
        <w:spacing w:before="0" w:after="0" w:line="240" w:lineRule="auto"/>
        <w:ind w:firstLine="0"/>
        <w:rPr>
          <w:sz w:val="24"/>
          <w:szCs w:val="24"/>
          <w:lang w:val="en-US"/>
        </w:rPr>
      </w:pPr>
    </w:p>
    <w:p w14:paraId="7930638F" w14:textId="77777777" w:rsidR="00387D39" w:rsidRPr="0032110A" w:rsidRDefault="00387D39" w:rsidP="00387D39">
      <w:pPr>
        <w:pStyle w:val="Szvegtrzs1"/>
        <w:spacing w:before="0" w:after="0" w:line="240" w:lineRule="auto"/>
        <w:ind w:firstLine="0"/>
        <w:rPr>
          <w:sz w:val="24"/>
          <w:szCs w:val="24"/>
          <w:lang w:val="en-US"/>
        </w:rPr>
      </w:pPr>
      <w:r w:rsidRPr="0032110A">
        <w:rPr>
          <w:sz w:val="24"/>
          <w:szCs w:val="24"/>
          <w:lang w:val="en-US"/>
        </w:rPr>
        <w:t>Contracting Parties also state and declare that all their contractual intents are fully and correctly represented in the present contract and they do not require or give any further guarantee or assurance.</w:t>
      </w:r>
    </w:p>
    <w:p w14:paraId="50686CF2" w14:textId="77777777" w:rsidR="00387D39" w:rsidRPr="0032110A" w:rsidRDefault="00387D39" w:rsidP="00387D39">
      <w:pPr>
        <w:pStyle w:val="Szvegtrzs1"/>
        <w:spacing w:before="0" w:after="0" w:line="240" w:lineRule="auto"/>
        <w:ind w:firstLine="0"/>
        <w:rPr>
          <w:sz w:val="24"/>
          <w:szCs w:val="24"/>
          <w:lang w:val="en-US"/>
        </w:rPr>
      </w:pPr>
    </w:p>
    <w:p w14:paraId="51284D77" w14:textId="77777777" w:rsidR="00387D39" w:rsidRPr="0032110A" w:rsidRDefault="00387D39" w:rsidP="00387D39">
      <w:pPr>
        <w:pStyle w:val="Szvegtrzs1"/>
        <w:shd w:val="clear" w:color="auto" w:fill="auto"/>
        <w:spacing w:before="0" w:after="0" w:line="240" w:lineRule="auto"/>
        <w:ind w:firstLine="0"/>
        <w:rPr>
          <w:sz w:val="24"/>
          <w:szCs w:val="24"/>
          <w:lang w:val="en-US"/>
        </w:rPr>
      </w:pPr>
      <w:r w:rsidRPr="0032110A">
        <w:rPr>
          <w:sz w:val="24"/>
          <w:szCs w:val="24"/>
          <w:lang w:val="en-US"/>
        </w:rPr>
        <w:t>The Parties state and declare that they are not under any kind of deception, error or misunderstanding, or threat when signing the present contract, and have no information on such circumstances.</w:t>
      </w:r>
    </w:p>
    <w:p w14:paraId="1230A7FF" w14:textId="77777777" w:rsidR="00387D39" w:rsidRPr="0032110A" w:rsidRDefault="00387D39" w:rsidP="00387D39">
      <w:pPr>
        <w:pStyle w:val="Szvegtrzs1"/>
        <w:shd w:val="clear" w:color="auto" w:fill="auto"/>
        <w:spacing w:before="0" w:after="0" w:line="240" w:lineRule="auto"/>
        <w:ind w:firstLine="0"/>
        <w:rPr>
          <w:sz w:val="24"/>
          <w:szCs w:val="24"/>
          <w:lang w:val="en-US"/>
        </w:rPr>
      </w:pPr>
    </w:p>
    <w:p w14:paraId="6FA9AC56" w14:textId="77777777" w:rsidR="00387D39" w:rsidRPr="0032110A" w:rsidRDefault="00387D39" w:rsidP="00387D39">
      <w:pPr>
        <w:pStyle w:val="Szvegtrzs1"/>
        <w:shd w:val="clear" w:color="auto" w:fill="auto"/>
        <w:spacing w:before="0" w:after="0" w:line="240" w:lineRule="auto"/>
        <w:ind w:firstLine="0"/>
        <w:rPr>
          <w:sz w:val="24"/>
          <w:szCs w:val="24"/>
          <w:lang w:val="en-US"/>
        </w:rPr>
      </w:pPr>
      <w:r w:rsidRPr="0032110A">
        <w:rPr>
          <w:sz w:val="24"/>
          <w:szCs w:val="24"/>
          <w:lang w:val="en-US"/>
        </w:rPr>
        <w:t>The Buyer notes, accepts and understands that he has been acquainted with, fully understood and agreed to be obliged by the contents of the Annexure of the present contract, such as the GTC, Code of Ethics, Legal Disclaimer, Compensation Plan, Escrow Agreement and all and every document created during the transactions.</w:t>
      </w:r>
    </w:p>
    <w:p w14:paraId="4D0D5AFB" w14:textId="76EB6F62" w:rsidR="001B3491" w:rsidRPr="00387D39" w:rsidRDefault="001B3491" w:rsidP="00387D39"/>
    <w:sectPr w:rsidR="001B3491" w:rsidRPr="00387D39" w:rsidSect="00AB5F3D">
      <w:headerReference w:type="even" r:id="rId8"/>
      <w:footerReference w:type="default" r:id="rId9"/>
      <w:headerReference w:type="first" r:id="rId10"/>
      <w:type w:val="continuous"/>
      <w:pgSz w:w="11905" w:h="16837"/>
      <w:pgMar w:top="1417" w:right="1417" w:bottom="1417" w:left="141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11CE5" w14:textId="77777777" w:rsidR="00E123AF" w:rsidRDefault="00E123AF">
      <w:r>
        <w:separator/>
      </w:r>
    </w:p>
  </w:endnote>
  <w:endnote w:type="continuationSeparator" w:id="0">
    <w:p w14:paraId="192363A6" w14:textId="77777777" w:rsidR="00E123AF" w:rsidRDefault="00E12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F8E95" w14:textId="03D72EF8" w:rsidR="00A24790" w:rsidRDefault="005D5E0C">
    <w:pPr>
      <w:pStyle w:val="Fejlcvagylbjegyzet0"/>
      <w:framePr w:h="216" w:wrap="none" w:vAnchor="text" w:hAnchor="page" w:x="5895" w:y="-1275"/>
      <w:shd w:val="clear" w:color="auto" w:fill="auto"/>
      <w:jc w:val="both"/>
    </w:pPr>
    <w:r>
      <w:fldChar w:fldCharType="begin"/>
    </w:r>
    <w:r>
      <w:instrText xml:space="preserve"> PAGE \* MERGEFORMAT </w:instrText>
    </w:r>
    <w:r>
      <w:fldChar w:fldCharType="separate"/>
    </w:r>
    <w:r w:rsidR="00100E6F" w:rsidRPr="00100E6F">
      <w:rPr>
        <w:rStyle w:val="Fejlcvagylbjegyzet115pt"/>
        <w:noProof/>
      </w:rPr>
      <w:t>1</w:t>
    </w:r>
    <w:r>
      <w:rPr>
        <w:rStyle w:val="Fejlcvagylbjegyzet115pt"/>
      </w:rPr>
      <w:fldChar w:fldCharType="end"/>
    </w:r>
  </w:p>
  <w:p w14:paraId="5F9DA7F1" w14:textId="77777777" w:rsidR="00A24790" w:rsidRDefault="00A24790">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B6D35" w14:textId="77777777" w:rsidR="00E123AF" w:rsidRDefault="00E123AF"/>
  </w:footnote>
  <w:footnote w:type="continuationSeparator" w:id="0">
    <w:p w14:paraId="5816A054" w14:textId="77777777" w:rsidR="00E123AF" w:rsidRDefault="00E123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29350" w14:textId="164F99B4" w:rsidR="00B05A91" w:rsidRDefault="009161C7">
    <w:pPr>
      <w:pStyle w:val="lfej"/>
    </w:pPr>
    <w:r>
      <w:rPr>
        <w:noProof/>
        <w:lang w:val="en-AU" w:eastAsia="en-AU"/>
      </w:rPr>
      <w:drawing>
        <wp:anchor distT="0" distB="0" distL="114300" distR="114300" simplePos="0" relativeHeight="251657216" behindDoc="1" locked="0" layoutInCell="0" allowOverlap="1" wp14:anchorId="659BA5E2" wp14:editId="5DC2D419">
          <wp:simplePos x="0" y="0"/>
          <wp:positionH relativeFrom="margin">
            <wp:align>center</wp:align>
          </wp:positionH>
          <wp:positionV relativeFrom="margin">
            <wp:align>center</wp:align>
          </wp:positionV>
          <wp:extent cx="2457450" cy="3314700"/>
          <wp:effectExtent l="0" t="0" r="0" b="0"/>
          <wp:wrapNone/>
          <wp:docPr id="2" name="Picture 2" descr="Background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ckground Phot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2457450" cy="33147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E7D39" w14:textId="68ED243A" w:rsidR="00B05A91" w:rsidRDefault="00E123AF">
    <w:pPr>
      <w:pStyle w:val="lfej"/>
    </w:pPr>
    <w:r>
      <w:rPr>
        <w:noProof/>
        <w:lang w:val="en-AU" w:eastAsia="en-AU"/>
      </w:rPr>
      <w:pict w14:anchorId="6C93A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193.5pt;height:261pt;z-index:-251658240;mso-position-horizontal:center;mso-position-horizontal-relative:margin;mso-position-vertical:center;mso-position-vertical-relative:margin" o:allowincell="f">
          <v:imagedata r:id="rId1" o:title="Background Phot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435163"/>
    <w:multiLevelType w:val="multilevel"/>
    <w:tmpl w:val="12187C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drawingGridHorizontalSpacing w:val="181"/>
  <w:drawingGridVerticalSpacing w:val="181"/>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790"/>
    <w:rsid w:val="00047B7A"/>
    <w:rsid w:val="000966AC"/>
    <w:rsid w:val="000A4E95"/>
    <w:rsid w:val="00100E6F"/>
    <w:rsid w:val="001142D2"/>
    <w:rsid w:val="001B3491"/>
    <w:rsid w:val="001B4EBE"/>
    <w:rsid w:val="001E0B48"/>
    <w:rsid w:val="00204711"/>
    <w:rsid w:val="002125CF"/>
    <w:rsid w:val="00215900"/>
    <w:rsid w:val="0024459D"/>
    <w:rsid w:val="00262329"/>
    <w:rsid w:val="00267D1E"/>
    <w:rsid w:val="00285C07"/>
    <w:rsid w:val="00295248"/>
    <w:rsid w:val="002F2051"/>
    <w:rsid w:val="00302AE2"/>
    <w:rsid w:val="00350EA8"/>
    <w:rsid w:val="00352D34"/>
    <w:rsid w:val="00376644"/>
    <w:rsid w:val="00387D39"/>
    <w:rsid w:val="003C2576"/>
    <w:rsid w:val="003C3C4B"/>
    <w:rsid w:val="00406128"/>
    <w:rsid w:val="00420DBB"/>
    <w:rsid w:val="004A0577"/>
    <w:rsid w:val="004C4E6C"/>
    <w:rsid w:val="005757FD"/>
    <w:rsid w:val="00593CB4"/>
    <w:rsid w:val="005C5216"/>
    <w:rsid w:val="005D5E0C"/>
    <w:rsid w:val="00656329"/>
    <w:rsid w:val="00667BBA"/>
    <w:rsid w:val="00682903"/>
    <w:rsid w:val="00697283"/>
    <w:rsid w:val="006C4CBC"/>
    <w:rsid w:val="006D70DD"/>
    <w:rsid w:val="00702E43"/>
    <w:rsid w:val="00762B5D"/>
    <w:rsid w:val="007C317F"/>
    <w:rsid w:val="0080037D"/>
    <w:rsid w:val="008212E3"/>
    <w:rsid w:val="0082439F"/>
    <w:rsid w:val="008342AB"/>
    <w:rsid w:val="00840074"/>
    <w:rsid w:val="00872096"/>
    <w:rsid w:val="00875799"/>
    <w:rsid w:val="00892969"/>
    <w:rsid w:val="008A50A8"/>
    <w:rsid w:val="008C042F"/>
    <w:rsid w:val="008C3E91"/>
    <w:rsid w:val="008D1F5B"/>
    <w:rsid w:val="008F4EFF"/>
    <w:rsid w:val="009161C7"/>
    <w:rsid w:val="00921D82"/>
    <w:rsid w:val="00970968"/>
    <w:rsid w:val="009D7711"/>
    <w:rsid w:val="009F51B0"/>
    <w:rsid w:val="00A13681"/>
    <w:rsid w:val="00A24790"/>
    <w:rsid w:val="00AB5F3D"/>
    <w:rsid w:val="00AC2FD4"/>
    <w:rsid w:val="00B059E4"/>
    <w:rsid w:val="00B05A91"/>
    <w:rsid w:val="00B95ACA"/>
    <w:rsid w:val="00BB4369"/>
    <w:rsid w:val="00BC5207"/>
    <w:rsid w:val="00C77383"/>
    <w:rsid w:val="00CC61E3"/>
    <w:rsid w:val="00CE2398"/>
    <w:rsid w:val="00D41040"/>
    <w:rsid w:val="00D81B04"/>
    <w:rsid w:val="00DA1496"/>
    <w:rsid w:val="00DF73D5"/>
    <w:rsid w:val="00E123AF"/>
    <w:rsid w:val="00E43553"/>
    <w:rsid w:val="00E76D09"/>
    <w:rsid w:val="00EA2A1E"/>
    <w:rsid w:val="00F0332A"/>
    <w:rsid w:val="00F37F18"/>
    <w:rsid w:val="00F43D7F"/>
    <w:rsid w:val="00F46EE8"/>
    <w:rsid w:val="00F657B9"/>
    <w:rsid w:val="00F71D10"/>
    <w:rsid w:val="00FA0CE5"/>
    <w:rsid w:val="00FA3DD6"/>
    <w:rsid w:val="00FD2C0B"/>
    <w:rsid w:val="00FE0C3A"/>
    <w:rsid w:val="00FF1AE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F982B6C"/>
  <w15:docId w15:val="{B161A258-9458-4B5B-8F71-732BFD6A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Pr>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Pr>
      <w:color w:val="0066CC"/>
      <w:u w:val="single"/>
    </w:rPr>
  </w:style>
  <w:style w:type="character" w:customStyle="1" w:styleId="Szvegtrzs2">
    <w:name w:val="Szövegtörzs (2)_"/>
    <w:basedOn w:val="Bekezdsalapbettpusa"/>
    <w:link w:val="Szvegtrzs20"/>
    <w:rPr>
      <w:rFonts w:ascii="Times New Roman" w:eastAsia="Times New Roman" w:hAnsi="Times New Roman" w:cs="Times New Roman"/>
      <w:b w:val="0"/>
      <w:bCs w:val="0"/>
      <w:i w:val="0"/>
      <w:iCs w:val="0"/>
      <w:smallCaps w:val="0"/>
      <w:strike w:val="0"/>
      <w:spacing w:val="0"/>
      <w:sz w:val="19"/>
      <w:szCs w:val="19"/>
    </w:rPr>
  </w:style>
  <w:style w:type="character" w:customStyle="1" w:styleId="Fejlcvagylbjegyzet">
    <w:name w:val="Fejléc vagy lábjegyzet_"/>
    <w:basedOn w:val="Bekezdsalapbettpusa"/>
    <w:link w:val="Fejlcvagylbjegyzet0"/>
    <w:rPr>
      <w:rFonts w:ascii="Times New Roman" w:eastAsia="Times New Roman" w:hAnsi="Times New Roman" w:cs="Times New Roman"/>
      <w:b w:val="0"/>
      <w:bCs w:val="0"/>
      <w:i w:val="0"/>
      <w:iCs w:val="0"/>
      <w:smallCaps w:val="0"/>
      <w:strike w:val="0"/>
      <w:sz w:val="20"/>
      <w:szCs w:val="20"/>
    </w:rPr>
  </w:style>
  <w:style w:type="character" w:customStyle="1" w:styleId="Fejlcvagylbjegyzet115pt">
    <w:name w:val="Fejléc vagy lábjegyzet + 11;5 pt"/>
    <w:basedOn w:val="Fejlcvagylbjegyzet"/>
    <w:rPr>
      <w:rFonts w:ascii="Times New Roman" w:eastAsia="Times New Roman" w:hAnsi="Times New Roman" w:cs="Times New Roman"/>
      <w:b w:val="0"/>
      <w:bCs w:val="0"/>
      <w:i w:val="0"/>
      <w:iCs w:val="0"/>
      <w:smallCaps w:val="0"/>
      <w:strike w:val="0"/>
      <w:sz w:val="23"/>
      <w:szCs w:val="23"/>
    </w:rPr>
  </w:style>
  <w:style w:type="character" w:customStyle="1" w:styleId="Szvegtrzs3">
    <w:name w:val="Szövegtörzs (3)_"/>
    <w:basedOn w:val="Bekezdsalapbettpusa"/>
    <w:link w:val="Szvegtrzs30"/>
    <w:rPr>
      <w:rFonts w:ascii="Times New Roman" w:eastAsia="Times New Roman" w:hAnsi="Times New Roman" w:cs="Times New Roman"/>
      <w:b w:val="0"/>
      <w:bCs w:val="0"/>
      <w:i w:val="0"/>
      <w:iCs w:val="0"/>
      <w:smallCaps w:val="0"/>
      <w:strike w:val="0"/>
      <w:spacing w:val="0"/>
      <w:sz w:val="19"/>
      <w:szCs w:val="19"/>
    </w:rPr>
  </w:style>
  <w:style w:type="character" w:customStyle="1" w:styleId="Szvegtrzs4">
    <w:name w:val="Szövegtörzs (4)_"/>
    <w:basedOn w:val="Bekezdsalapbettpusa"/>
    <w:link w:val="Szvegtrzs40"/>
    <w:rPr>
      <w:rFonts w:ascii="Times New Roman" w:eastAsia="Times New Roman" w:hAnsi="Times New Roman" w:cs="Times New Roman"/>
      <w:b w:val="0"/>
      <w:bCs w:val="0"/>
      <w:i w:val="0"/>
      <w:iCs w:val="0"/>
      <w:smallCaps w:val="0"/>
      <w:strike w:val="0"/>
      <w:sz w:val="11"/>
      <w:szCs w:val="11"/>
    </w:rPr>
  </w:style>
  <w:style w:type="character" w:customStyle="1" w:styleId="Szvegtrzs41">
    <w:name w:val="Szövegtörzs (4)"/>
    <w:basedOn w:val="Szvegtrzs4"/>
    <w:rPr>
      <w:rFonts w:ascii="Times New Roman" w:eastAsia="Times New Roman" w:hAnsi="Times New Roman" w:cs="Times New Roman"/>
      <w:b w:val="0"/>
      <w:bCs w:val="0"/>
      <w:i w:val="0"/>
      <w:iCs w:val="0"/>
      <w:smallCaps w:val="0"/>
      <w:strike w:val="0"/>
      <w:sz w:val="11"/>
      <w:szCs w:val="11"/>
      <w:u w:val="single"/>
    </w:rPr>
  </w:style>
  <w:style w:type="character" w:customStyle="1" w:styleId="Cmsor1">
    <w:name w:val="Címsor #1_"/>
    <w:basedOn w:val="Bekezdsalapbettpusa"/>
    <w:link w:val="Cmsor10"/>
    <w:rPr>
      <w:rFonts w:ascii="Times New Roman" w:eastAsia="Times New Roman" w:hAnsi="Times New Roman" w:cs="Times New Roman"/>
      <w:b w:val="0"/>
      <w:bCs w:val="0"/>
      <w:i w:val="0"/>
      <w:iCs w:val="0"/>
      <w:smallCaps w:val="0"/>
      <w:strike w:val="0"/>
      <w:spacing w:val="0"/>
      <w:sz w:val="30"/>
      <w:szCs w:val="30"/>
    </w:rPr>
  </w:style>
  <w:style w:type="character" w:customStyle="1" w:styleId="Szvegtrzs">
    <w:name w:val="Szövegtörzs_"/>
    <w:basedOn w:val="Bekezdsalapbettpusa"/>
    <w:link w:val="Szvegtrzs1"/>
    <w:rPr>
      <w:rFonts w:ascii="Times New Roman" w:eastAsia="Times New Roman" w:hAnsi="Times New Roman" w:cs="Times New Roman"/>
      <w:b w:val="0"/>
      <w:bCs w:val="0"/>
      <w:i w:val="0"/>
      <w:iCs w:val="0"/>
      <w:smallCaps w:val="0"/>
      <w:strike w:val="0"/>
      <w:spacing w:val="0"/>
      <w:sz w:val="22"/>
      <w:szCs w:val="22"/>
    </w:rPr>
  </w:style>
  <w:style w:type="character" w:customStyle="1" w:styleId="SzvegtrzsFlkvr">
    <w:name w:val="Szövegtörzs + Félkövér"/>
    <w:basedOn w:val="Szvegtrzs"/>
    <w:rPr>
      <w:rFonts w:ascii="Times New Roman" w:eastAsia="Times New Roman" w:hAnsi="Times New Roman" w:cs="Times New Roman"/>
      <w:b/>
      <w:bCs/>
      <w:i w:val="0"/>
      <w:iCs w:val="0"/>
      <w:smallCaps w:val="0"/>
      <w:strike w:val="0"/>
      <w:spacing w:val="0"/>
      <w:sz w:val="22"/>
      <w:szCs w:val="22"/>
    </w:rPr>
  </w:style>
  <w:style w:type="paragraph" w:customStyle="1" w:styleId="Szvegtrzs20">
    <w:name w:val="Szövegtörzs (2)"/>
    <w:basedOn w:val="Norml"/>
    <w:link w:val="Szvegtrzs2"/>
    <w:pPr>
      <w:shd w:val="clear" w:color="auto" w:fill="FFFFFF"/>
      <w:spacing w:after="360" w:line="230" w:lineRule="exact"/>
    </w:pPr>
    <w:rPr>
      <w:rFonts w:ascii="Times New Roman" w:eastAsia="Times New Roman" w:hAnsi="Times New Roman" w:cs="Times New Roman"/>
      <w:sz w:val="19"/>
      <w:szCs w:val="19"/>
    </w:rPr>
  </w:style>
  <w:style w:type="paragraph" w:customStyle="1" w:styleId="Fejlcvagylbjegyzet0">
    <w:name w:val="Fejléc vagy lábjegyzet"/>
    <w:basedOn w:val="Norml"/>
    <w:link w:val="Fejlcvagylbjegyzet"/>
    <w:pPr>
      <w:shd w:val="clear" w:color="auto" w:fill="FFFFFF"/>
    </w:pPr>
    <w:rPr>
      <w:rFonts w:ascii="Times New Roman" w:eastAsia="Times New Roman" w:hAnsi="Times New Roman" w:cs="Times New Roman"/>
      <w:sz w:val="20"/>
      <w:szCs w:val="20"/>
    </w:rPr>
  </w:style>
  <w:style w:type="paragraph" w:customStyle="1" w:styleId="Szvegtrzs30">
    <w:name w:val="Szövegtörzs (3)"/>
    <w:basedOn w:val="Norml"/>
    <w:link w:val="Szvegtrzs3"/>
    <w:pPr>
      <w:shd w:val="clear" w:color="auto" w:fill="FFFFFF"/>
      <w:spacing w:before="360" w:after="180" w:line="230" w:lineRule="exact"/>
      <w:jc w:val="center"/>
    </w:pPr>
    <w:rPr>
      <w:rFonts w:ascii="Times New Roman" w:eastAsia="Times New Roman" w:hAnsi="Times New Roman" w:cs="Times New Roman"/>
      <w:b/>
      <w:bCs/>
      <w:sz w:val="19"/>
      <w:szCs w:val="19"/>
    </w:rPr>
  </w:style>
  <w:style w:type="paragraph" w:customStyle="1" w:styleId="Szvegtrzs40">
    <w:name w:val="Szövegtörzs (4)"/>
    <w:basedOn w:val="Norml"/>
    <w:link w:val="Szvegtrzs4"/>
    <w:pPr>
      <w:shd w:val="clear" w:color="auto" w:fill="FFFFFF"/>
      <w:spacing w:before="180" w:line="0" w:lineRule="atLeast"/>
    </w:pPr>
    <w:rPr>
      <w:rFonts w:ascii="Times New Roman" w:eastAsia="Times New Roman" w:hAnsi="Times New Roman" w:cs="Times New Roman"/>
      <w:i/>
      <w:iCs/>
      <w:sz w:val="11"/>
      <w:szCs w:val="11"/>
    </w:rPr>
  </w:style>
  <w:style w:type="paragraph" w:customStyle="1" w:styleId="Cmsor10">
    <w:name w:val="Címsor #1"/>
    <w:basedOn w:val="Norml"/>
    <w:link w:val="Cmsor1"/>
    <w:pPr>
      <w:shd w:val="clear" w:color="auto" w:fill="FFFFFF"/>
      <w:spacing w:after="360" w:line="0" w:lineRule="atLeast"/>
      <w:outlineLvl w:val="0"/>
    </w:pPr>
    <w:rPr>
      <w:rFonts w:ascii="Times New Roman" w:eastAsia="Times New Roman" w:hAnsi="Times New Roman" w:cs="Times New Roman"/>
      <w:b/>
      <w:bCs/>
      <w:sz w:val="30"/>
      <w:szCs w:val="30"/>
    </w:rPr>
  </w:style>
  <w:style w:type="paragraph" w:customStyle="1" w:styleId="Szvegtrzs1">
    <w:name w:val="Szövegtörzs1"/>
    <w:basedOn w:val="Norml"/>
    <w:link w:val="Szvegtrzs"/>
    <w:pPr>
      <w:shd w:val="clear" w:color="auto" w:fill="FFFFFF"/>
      <w:spacing w:before="360" w:after="360" w:line="0" w:lineRule="atLeast"/>
      <w:ind w:hanging="720"/>
      <w:jc w:val="both"/>
    </w:pPr>
    <w:rPr>
      <w:rFonts w:ascii="Times New Roman" w:eastAsia="Times New Roman" w:hAnsi="Times New Roman" w:cs="Times New Roman"/>
      <w:sz w:val="22"/>
      <w:szCs w:val="22"/>
    </w:rPr>
  </w:style>
  <w:style w:type="character" w:styleId="Jegyzethivatkozs">
    <w:name w:val="annotation reference"/>
    <w:basedOn w:val="Bekezdsalapbettpusa"/>
    <w:uiPriority w:val="99"/>
    <w:semiHidden/>
    <w:unhideWhenUsed/>
    <w:rsid w:val="00C77383"/>
    <w:rPr>
      <w:sz w:val="16"/>
      <w:szCs w:val="16"/>
    </w:rPr>
  </w:style>
  <w:style w:type="paragraph" w:styleId="Jegyzetszveg">
    <w:name w:val="annotation text"/>
    <w:basedOn w:val="Norml"/>
    <w:link w:val="JegyzetszvegChar"/>
    <w:uiPriority w:val="99"/>
    <w:semiHidden/>
    <w:unhideWhenUsed/>
    <w:rsid w:val="00C77383"/>
    <w:rPr>
      <w:sz w:val="20"/>
      <w:szCs w:val="20"/>
    </w:rPr>
  </w:style>
  <w:style w:type="character" w:customStyle="1" w:styleId="JegyzetszvegChar">
    <w:name w:val="Jegyzetszöveg Char"/>
    <w:basedOn w:val="Bekezdsalapbettpusa"/>
    <w:link w:val="Jegyzetszveg"/>
    <w:uiPriority w:val="99"/>
    <w:semiHidden/>
    <w:rsid w:val="00C77383"/>
    <w:rPr>
      <w:color w:val="000000"/>
      <w:sz w:val="20"/>
      <w:szCs w:val="20"/>
    </w:rPr>
  </w:style>
  <w:style w:type="paragraph" w:styleId="Megjegyzstrgya">
    <w:name w:val="annotation subject"/>
    <w:basedOn w:val="Jegyzetszveg"/>
    <w:next w:val="Jegyzetszveg"/>
    <w:link w:val="MegjegyzstrgyaChar"/>
    <w:uiPriority w:val="99"/>
    <w:semiHidden/>
    <w:unhideWhenUsed/>
    <w:rsid w:val="00C77383"/>
    <w:rPr>
      <w:b/>
      <w:bCs/>
    </w:rPr>
  </w:style>
  <w:style w:type="character" w:customStyle="1" w:styleId="MegjegyzstrgyaChar">
    <w:name w:val="Megjegyzés tárgya Char"/>
    <w:basedOn w:val="JegyzetszvegChar"/>
    <w:link w:val="Megjegyzstrgya"/>
    <w:uiPriority w:val="99"/>
    <w:semiHidden/>
    <w:rsid w:val="00C77383"/>
    <w:rPr>
      <w:b/>
      <w:bCs/>
      <w:color w:val="000000"/>
      <w:sz w:val="20"/>
      <w:szCs w:val="20"/>
    </w:rPr>
  </w:style>
  <w:style w:type="paragraph" w:styleId="Buborkszveg">
    <w:name w:val="Balloon Text"/>
    <w:basedOn w:val="Norml"/>
    <w:link w:val="BuborkszvegChar"/>
    <w:uiPriority w:val="99"/>
    <w:semiHidden/>
    <w:unhideWhenUsed/>
    <w:rsid w:val="00C77383"/>
    <w:rPr>
      <w:rFonts w:ascii="Tahoma" w:hAnsi="Tahoma" w:cs="Tahoma"/>
      <w:sz w:val="16"/>
      <w:szCs w:val="16"/>
    </w:rPr>
  </w:style>
  <w:style w:type="character" w:customStyle="1" w:styleId="BuborkszvegChar">
    <w:name w:val="Buborékszöveg Char"/>
    <w:basedOn w:val="Bekezdsalapbettpusa"/>
    <w:link w:val="Buborkszveg"/>
    <w:uiPriority w:val="99"/>
    <w:semiHidden/>
    <w:rsid w:val="00C77383"/>
    <w:rPr>
      <w:rFonts w:ascii="Tahoma" w:hAnsi="Tahoma" w:cs="Tahoma"/>
      <w:color w:val="000000"/>
      <w:sz w:val="16"/>
      <w:szCs w:val="16"/>
    </w:rPr>
  </w:style>
  <w:style w:type="table" w:styleId="Rcsostblzat">
    <w:name w:val="Table Grid"/>
    <w:basedOn w:val="Normltblzat"/>
    <w:uiPriority w:val="39"/>
    <w:rsid w:val="001B4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2125CF"/>
    <w:pPr>
      <w:tabs>
        <w:tab w:val="center" w:pos="4536"/>
        <w:tab w:val="right" w:pos="9072"/>
      </w:tabs>
    </w:pPr>
  </w:style>
  <w:style w:type="character" w:customStyle="1" w:styleId="lfejChar">
    <w:name w:val="Élőfej Char"/>
    <w:basedOn w:val="Bekezdsalapbettpusa"/>
    <w:link w:val="lfej"/>
    <w:uiPriority w:val="99"/>
    <w:rsid w:val="002125CF"/>
    <w:rPr>
      <w:color w:val="000000"/>
    </w:rPr>
  </w:style>
  <w:style w:type="paragraph" w:styleId="llb">
    <w:name w:val="footer"/>
    <w:basedOn w:val="Norml"/>
    <w:link w:val="llbChar"/>
    <w:uiPriority w:val="99"/>
    <w:unhideWhenUsed/>
    <w:rsid w:val="002125CF"/>
    <w:pPr>
      <w:tabs>
        <w:tab w:val="center" w:pos="4536"/>
        <w:tab w:val="right" w:pos="9072"/>
      </w:tabs>
    </w:pPr>
  </w:style>
  <w:style w:type="character" w:customStyle="1" w:styleId="llbChar">
    <w:name w:val="Élőláb Char"/>
    <w:basedOn w:val="Bekezdsalapbettpusa"/>
    <w:link w:val="llb"/>
    <w:uiPriority w:val="99"/>
    <w:rsid w:val="002125C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281429">
      <w:bodyDiv w:val="1"/>
      <w:marLeft w:val="0"/>
      <w:marRight w:val="0"/>
      <w:marTop w:val="0"/>
      <w:marBottom w:val="0"/>
      <w:divBdr>
        <w:top w:val="none" w:sz="0" w:space="0" w:color="auto"/>
        <w:left w:val="none" w:sz="0" w:space="0" w:color="auto"/>
        <w:bottom w:val="none" w:sz="0" w:space="0" w:color="auto"/>
        <w:right w:val="none" w:sz="0" w:space="0" w:color="auto"/>
      </w:divBdr>
    </w:div>
    <w:div w:id="301353503">
      <w:bodyDiv w:val="1"/>
      <w:marLeft w:val="0"/>
      <w:marRight w:val="0"/>
      <w:marTop w:val="0"/>
      <w:marBottom w:val="0"/>
      <w:divBdr>
        <w:top w:val="none" w:sz="0" w:space="0" w:color="auto"/>
        <w:left w:val="none" w:sz="0" w:space="0" w:color="auto"/>
        <w:bottom w:val="none" w:sz="0" w:space="0" w:color="auto"/>
        <w:right w:val="none" w:sz="0" w:space="0" w:color="auto"/>
      </w:divBdr>
    </w:div>
    <w:div w:id="386882755">
      <w:bodyDiv w:val="1"/>
      <w:marLeft w:val="0"/>
      <w:marRight w:val="0"/>
      <w:marTop w:val="0"/>
      <w:marBottom w:val="0"/>
      <w:divBdr>
        <w:top w:val="none" w:sz="0" w:space="0" w:color="auto"/>
        <w:left w:val="none" w:sz="0" w:space="0" w:color="auto"/>
        <w:bottom w:val="none" w:sz="0" w:space="0" w:color="auto"/>
        <w:right w:val="none" w:sz="0" w:space="0" w:color="auto"/>
      </w:divBdr>
    </w:div>
    <w:div w:id="672152151">
      <w:bodyDiv w:val="1"/>
      <w:marLeft w:val="0"/>
      <w:marRight w:val="0"/>
      <w:marTop w:val="0"/>
      <w:marBottom w:val="0"/>
      <w:divBdr>
        <w:top w:val="none" w:sz="0" w:space="0" w:color="auto"/>
        <w:left w:val="none" w:sz="0" w:space="0" w:color="auto"/>
        <w:bottom w:val="none" w:sz="0" w:space="0" w:color="auto"/>
        <w:right w:val="none" w:sz="0" w:space="0" w:color="auto"/>
      </w:divBdr>
    </w:div>
    <w:div w:id="1180392567">
      <w:bodyDiv w:val="1"/>
      <w:marLeft w:val="0"/>
      <w:marRight w:val="0"/>
      <w:marTop w:val="0"/>
      <w:marBottom w:val="0"/>
      <w:divBdr>
        <w:top w:val="none" w:sz="0" w:space="0" w:color="auto"/>
        <w:left w:val="none" w:sz="0" w:space="0" w:color="auto"/>
        <w:bottom w:val="none" w:sz="0" w:space="0" w:color="auto"/>
        <w:right w:val="none" w:sz="0" w:space="0" w:color="auto"/>
      </w:divBdr>
    </w:div>
    <w:div w:id="1256742272">
      <w:bodyDiv w:val="1"/>
      <w:marLeft w:val="0"/>
      <w:marRight w:val="0"/>
      <w:marTop w:val="0"/>
      <w:marBottom w:val="0"/>
      <w:divBdr>
        <w:top w:val="none" w:sz="0" w:space="0" w:color="auto"/>
        <w:left w:val="none" w:sz="0" w:space="0" w:color="auto"/>
        <w:bottom w:val="none" w:sz="0" w:space="0" w:color="auto"/>
        <w:right w:val="none" w:sz="0" w:space="0" w:color="auto"/>
      </w:divBdr>
    </w:div>
    <w:div w:id="1395927104">
      <w:bodyDiv w:val="1"/>
      <w:marLeft w:val="0"/>
      <w:marRight w:val="0"/>
      <w:marTop w:val="0"/>
      <w:marBottom w:val="0"/>
      <w:divBdr>
        <w:top w:val="none" w:sz="0" w:space="0" w:color="auto"/>
        <w:left w:val="none" w:sz="0" w:space="0" w:color="auto"/>
        <w:bottom w:val="none" w:sz="0" w:space="0" w:color="auto"/>
        <w:right w:val="none" w:sz="0" w:space="0" w:color="auto"/>
      </w:divBdr>
    </w:div>
    <w:div w:id="1834374770">
      <w:bodyDiv w:val="1"/>
      <w:marLeft w:val="0"/>
      <w:marRight w:val="0"/>
      <w:marTop w:val="0"/>
      <w:marBottom w:val="0"/>
      <w:divBdr>
        <w:top w:val="none" w:sz="0" w:space="0" w:color="auto"/>
        <w:left w:val="none" w:sz="0" w:space="0" w:color="auto"/>
        <w:bottom w:val="none" w:sz="0" w:space="0" w:color="auto"/>
        <w:right w:val="none" w:sz="0" w:space="0" w:color="auto"/>
      </w:divBdr>
    </w:div>
    <w:div w:id="2015063394">
      <w:bodyDiv w:val="1"/>
      <w:marLeft w:val="0"/>
      <w:marRight w:val="0"/>
      <w:marTop w:val="0"/>
      <w:marBottom w:val="0"/>
      <w:divBdr>
        <w:top w:val="none" w:sz="0" w:space="0" w:color="auto"/>
        <w:left w:val="none" w:sz="0" w:space="0" w:color="auto"/>
        <w:bottom w:val="none" w:sz="0" w:space="0" w:color="auto"/>
        <w:right w:val="none" w:sz="0" w:space="0" w:color="auto"/>
      </w:divBdr>
    </w:div>
    <w:div w:id="2049644193">
      <w:bodyDiv w:val="1"/>
      <w:marLeft w:val="0"/>
      <w:marRight w:val="0"/>
      <w:marTop w:val="0"/>
      <w:marBottom w:val="0"/>
      <w:divBdr>
        <w:top w:val="none" w:sz="0" w:space="0" w:color="auto"/>
        <w:left w:val="none" w:sz="0" w:space="0" w:color="auto"/>
        <w:bottom w:val="none" w:sz="0" w:space="0" w:color="auto"/>
        <w:right w:val="none" w:sz="0" w:space="0" w:color="auto"/>
      </w:divBdr>
    </w:div>
    <w:div w:id="2093895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AC9BD-6D8E-4787-A380-D21825C42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2984</Characters>
  <Application>Microsoft Office Word</Application>
  <DocSecurity>0</DocSecurity>
  <Lines>24</Lines>
  <Paragraphs>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Ép vétel</vt:lpstr>
      <vt:lpstr>Ép vétel</vt:lpstr>
    </vt:vector>
  </TitlesOfParts>
  <Company>Microsoft</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Ép vétel</dc:title>
  <dc:creator>Felhasználó</dc:creator>
  <cp:lastModifiedBy>Peter Horvath</cp:lastModifiedBy>
  <cp:revision>4</cp:revision>
  <dcterms:created xsi:type="dcterms:W3CDTF">2020-03-05T12:44:00Z</dcterms:created>
  <dcterms:modified xsi:type="dcterms:W3CDTF">2020-03-27T15:13:00Z</dcterms:modified>
</cp:coreProperties>
</file>